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DEBF" w14:textId="6BE1D512" w:rsidR="00642A65" w:rsidRPr="00705CC1" w:rsidRDefault="005B43FE" w:rsidP="007E060B">
      <w:pPr>
        <w:ind w:left="239" w:hangingChars="99" w:hanging="239"/>
        <w:jc w:val="center"/>
        <w:rPr>
          <w:rFonts w:ascii="メイリオ" w:eastAsia="メイリオ" w:hAnsi="メイリオ"/>
          <w:b/>
          <w:sz w:val="24"/>
          <w:szCs w:val="24"/>
        </w:rPr>
      </w:pPr>
      <w:r w:rsidRPr="00705CC1">
        <w:rPr>
          <w:rFonts w:ascii="メイリオ" w:eastAsia="メイリオ" w:hAnsi="メイリオ" w:hint="eastAsia"/>
          <w:b/>
          <w:sz w:val="24"/>
          <w:szCs w:val="24"/>
        </w:rPr>
        <w:t>２０２</w:t>
      </w:r>
      <w:r w:rsidR="00CC5343">
        <w:rPr>
          <w:rFonts w:ascii="メイリオ" w:eastAsia="メイリオ" w:hAnsi="メイリオ" w:hint="eastAsia"/>
          <w:b/>
          <w:sz w:val="24"/>
          <w:szCs w:val="24"/>
        </w:rPr>
        <w:t>３</w:t>
      </w:r>
      <w:r w:rsidR="00F65934" w:rsidRPr="00705CC1">
        <w:rPr>
          <w:rFonts w:ascii="メイリオ" w:eastAsia="メイリオ" w:hAnsi="メイリオ" w:hint="eastAsia"/>
          <w:b/>
          <w:sz w:val="24"/>
          <w:szCs w:val="24"/>
        </w:rPr>
        <w:t>年</w:t>
      </w:r>
      <w:r w:rsidR="00642A65" w:rsidRPr="00705CC1">
        <w:rPr>
          <w:rFonts w:ascii="メイリオ" w:eastAsia="メイリオ" w:hAnsi="メイリオ" w:hint="eastAsia"/>
          <w:b/>
          <w:sz w:val="24"/>
          <w:szCs w:val="24"/>
        </w:rPr>
        <w:t>度熊本大学</w:t>
      </w:r>
      <w:r w:rsidR="00F90B4A" w:rsidRPr="00705CC1">
        <w:rPr>
          <w:rFonts w:ascii="メイリオ" w:eastAsia="メイリオ" w:hAnsi="メイリオ" w:hint="eastAsia"/>
          <w:b/>
          <w:sz w:val="24"/>
          <w:szCs w:val="24"/>
        </w:rPr>
        <w:t xml:space="preserve"> </w:t>
      </w:r>
      <w:r w:rsidR="00F65934" w:rsidRPr="00705CC1">
        <w:rPr>
          <w:rFonts w:ascii="メイリオ" w:eastAsia="メイリオ" w:hAnsi="メイリオ" w:hint="eastAsia"/>
          <w:b/>
          <w:sz w:val="24"/>
          <w:szCs w:val="24"/>
        </w:rPr>
        <w:t>熊本創生推進機構</w:t>
      </w:r>
      <w:r w:rsidR="00F90B4A" w:rsidRPr="00705CC1">
        <w:rPr>
          <w:rFonts w:ascii="メイリオ" w:eastAsia="メイリオ" w:hAnsi="メイリオ" w:hint="eastAsia"/>
          <w:b/>
          <w:sz w:val="24"/>
          <w:szCs w:val="24"/>
        </w:rPr>
        <w:t xml:space="preserve"> </w:t>
      </w:r>
      <w:r w:rsidR="00F65934" w:rsidRPr="00705CC1">
        <w:rPr>
          <w:rFonts w:ascii="メイリオ" w:eastAsia="メイリオ" w:hAnsi="メイリオ" w:hint="eastAsia"/>
          <w:b/>
          <w:sz w:val="24"/>
          <w:szCs w:val="24"/>
        </w:rPr>
        <w:t>イノベーション推進部門</w:t>
      </w:r>
    </w:p>
    <w:p w14:paraId="4A6425D2" w14:textId="39399333" w:rsidR="00642A65" w:rsidRPr="00F73861" w:rsidRDefault="00937AC8" w:rsidP="007E060B">
      <w:pPr>
        <w:ind w:left="239" w:hangingChars="99" w:hanging="239"/>
        <w:jc w:val="center"/>
        <w:rPr>
          <w:rFonts w:ascii="メイリオ" w:eastAsia="メイリオ" w:hAnsi="メイリオ"/>
          <w:b/>
        </w:rPr>
      </w:pPr>
      <w:r w:rsidRPr="00705CC1">
        <w:rPr>
          <w:rFonts w:ascii="メイリオ" w:eastAsia="メイリオ" w:hAnsi="メイリオ" w:hint="eastAsia"/>
          <w:b/>
          <w:sz w:val="24"/>
          <w:szCs w:val="24"/>
        </w:rPr>
        <w:t>学生</w:t>
      </w:r>
      <w:r w:rsidR="00A10541" w:rsidRPr="00705CC1">
        <w:rPr>
          <w:rFonts w:ascii="メイリオ" w:eastAsia="メイリオ" w:hAnsi="メイリオ" w:hint="eastAsia"/>
          <w:b/>
          <w:sz w:val="24"/>
          <w:szCs w:val="24"/>
        </w:rPr>
        <w:t>ベンチャー・夢</w:t>
      </w:r>
      <w:r w:rsidR="00642A65" w:rsidRPr="00705CC1">
        <w:rPr>
          <w:rFonts w:ascii="メイリオ" w:eastAsia="メイリオ" w:hAnsi="メイリオ" w:hint="eastAsia"/>
          <w:b/>
          <w:sz w:val="24"/>
          <w:szCs w:val="24"/>
        </w:rPr>
        <w:t>プロジェクト募集案内</w:t>
      </w:r>
    </w:p>
    <w:p w14:paraId="6943D3D3" w14:textId="77777777" w:rsidR="006162B1" w:rsidRPr="00F73861" w:rsidRDefault="006162B1" w:rsidP="006162B1">
      <w:pPr>
        <w:rPr>
          <w:rFonts w:ascii="メイリオ" w:eastAsia="メイリオ" w:hAnsi="メイリオ"/>
        </w:rPr>
      </w:pPr>
    </w:p>
    <w:p w14:paraId="7FF949CA" w14:textId="2F5C8C23" w:rsidR="00642A65" w:rsidRPr="00705CC1" w:rsidRDefault="00642A65" w:rsidP="00642A65">
      <w:pPr>
        <w:rPr>
          <w:rFonts w:ascii="メイリオ" w:eastAsia="メイリオ" w:hAnsi="メイリオ"/>
          <w:b/>
          <w:sz w:val="22"/>
          <w:szCs w:val="22"/>
        </w:rPr>
      </w:pPr>
      <w:r w:rsidRPr="00705CC1">
        <w:rPr>
          <w:rFonts w:ascii="メイリオ" w:eastAsia="メイリオ" w:hAnsi="メイリオ" w:hint="eastAsia"/>
          <w:b/>
          <w:sz w:val="22"/>
          <w:szCs w:val="22"/>
        </w:rPr>
        <w:t>熊本大学</w:t>
      </w:r>
      <w:r w:rsidR="00A10541" w:rsidRPr="00705CC1">
        <w:rPr>
          <w:rFonts w:ascii="メイリオ" w:eastAsia="メイリオ" w:hAnsi="メイリオ" w:hint="eastAsia"/>
          <w:b/>
          <w:sz w:val="22"/>
          <w:szCs w:val="22"/>
        </w:rPr>
        <w:t>の</w:t>
      </w:r>
      <w:r w:rsidR="003A6AC0" w:rsidRPr="00705CC1">
        <w:rPr>
          <w:rFonts w:ascii="メイリオ" w:eastAsia="メイリオ" w:hAnsi="メイリオ" w:hint="eastAsia"/>
          <w:b/>
          <w:sz w:val="22"/>
          <w:szCs w:val="22"/>
        </w:rPr>
        <w:t>ベンチャー起業に興味のある</w:t>
      </w:r>
      <w:r w:rsidR="00937AC8" w:rsidRPr="00705CC1">
        <w:rPr>
          <w:rFonts w:ascii="メイリオ" w:eastAsia="メイリオ" w:hAnsi="メイリオ" w:hint="eastAsia"/>
          <w:b/>
          <w:sz w:val="22"/>
          <w:szCs w:val="22"/>
        </w:rPr>
        <w:t>学生</w:t>
      </w:r>
      <w:r w:rsidR="003C1C65" w:rsidRPr="00705CC1">
        <w:rPr>
          <w:rFonts w:ascii="メイリオ" w:eastAsia="メイリオ" w:hAnsi="メイリオ" w:hint="eastAsia"/>
          <w:b/>
          <w:sz w:val="22"/>
          <w:szCs w:val="22"/>
        </w:rPr>
        <w:t>を募集します</w:t>
      </w:r>
    </w:p>
    <w:p w14:paraId="1990B9A7" w14:textId="5771E395" w:rsidR="00642A65" w:rsidRPr="00F73861" w:rsidRDefault="005B43FE" w:rsidP="007E060B">
      <w:pPr>
        <w:ind w:firstLineChars="100" w:firstLine="211"/>
        <w:rPr>
          <w:rFonts w:ascii="メイリオ" w:eastAsia="メイリオ" w:hAnsi="メイリオ"/>
        </w:rPr>
      </w:pPr>
      <w:r w:rsidRPr="00F73861">
        <w:rPr>
          <w:rFonts w:ascii="メイリオ" w:eastAsia="メイリオ" w:hAnsi="メイリオ" w:hint="eastAsia"/>
        </w:rPr>
        <w:t>熊本大学熊本創生推進機構（以下「KIDO」）は、独創的なアイディアに基づき、「学生」が新しいベンチャー企業の起業を可能にするための人材育成を推進しています。</w:t>
      </w:r>
    </w:p>
    <w:p w14:paraId="60B2EF1A" w14:textId="1F440E69" w:rsidR="003A6AC0" w:rsidRPr="00F73861" w:rsidRDefault="005B43FE" w:rsidP="007E060B">
      <w:pPr>
        <w:ind w:firstLineChars="100" w:firstLine="211"/>
        <w:rPr>
          <w:rFonts w:ascii="メイリオ" w:eastAsia="メイリオ" w:hAnsi="メイリオ"/>
        </w:rPr>
      </w:pPr>
      <w:r w:rsidRPr="00F73861">
        <w:rPr>
          <w:rFonts w:ascii="メイリオ" w:eastAsia="メイリオ" w:hAnsi="メイリオ" w:hint="eastAsia"/>
        </w:rPr>
        <w:t>そこで、アイディアに富む学生ベンチャー</w:t>
      </w:r>
      <w:r w:rsidR="00A275EB">
        <w:rPr>
          <w:rFonts w:ascii="メイリオ" w:eastAsia="メイリオ" w:hAnsi="メイリオ" w:hint="eastAsia"/>
        </w:rPr>
        <w:t>起業</w:t>
      </w:r>
      <w:r w:rsidRPr="00F73861">
        <w:rPr>
          <w:rFonts w:ascii="メイリオ" w:eastAsia="メイリオ" w:hAnsi="メイリオ" w:hint="eastAsia"/>
        </w:rPr>
        <w:t>プロジェクトを募集します。学生ならではの起業プランの応募を期待します。</w:t>
      </w:r>
    </w:p>
    <w:p w14:paraId="602F0B77" w14:textId="140C519C" w:rsidR="00642A65" w:rsidRPr="00F73861" w:rsidRDefault="005B43FE" w:rsidP="007E060B">
      <w:pPr>
        <w:ind w:firstLineChars="100" w:firstLine="211"/>
        <w:rPr>
          <w:rFonts w:ascii="メイリオ" w:eastAsia="メイリオ" w:hAnsi="メイリオ"/>
        </w:rPr>
      </w:pPr>
      <w:r w:rsidRPr="00F73861">
        <w:rPr>
          <w:rFonts w:ascii="メイリオ" w:eastAsia="メイリオ" w:hAnsi="メイリオ" w:hint="eastAsia"/>
        </w:rPr>
        <w:t>採択者には、ベンチャー</w:t>
      </w:r>
      <w:r w:rsidR="00C537DC">
        <w:rPr>
          <w:rFonts w:ascii="メイリオ" w:eastAsia="メイリオ" w:hAnsi="メイリオ" w:hint="eastAsia"/>
        </w:rPr>
        <w:t>起業</w:t>
      </w:r>
      <w:r w:rsidRPr="00F73861">
        <w:rPr>
          <w:rFonts w:ascii="メイリオ" w:eastAsia="メイリオ" w:hAnsi="メイリオ" w:hint="eastAsia"/>
        </w:rPr>
        <w:t>に向けた活動資金を</w:t>
      </w:r>
      <w:r w:rsidR="00C537DC">
        <w:rPr>
          <w:rFonts w:ascii="メイリオ" w:eastAsia="メイリオ" w:hAnsi="メイリオ" w:hint="eastAsia"/>
        </w:rPr>
        <w:t>支援</w:t>
      </w:r>
      <w:r w:rsidRPr="00F73861">
        <w:rPr>
          <w:rFonts w:ascii="メイリオ" w:eastAsia="メイリオ" w:hAnsi="メイリオ" w:hint="eastAsia"/>
        </w:rPr>
        <w:t>します。学生自身が興味を持った分野であれば、所属学部の専門性や現在の研究活動にとらわれる必要はありません。なお、本プロジェクトは一年間を通じて活動を行います。</w:t>
      </w:r>
    </w:p>
    <w:p w14:paraId="0BA37B8B" w14:textId="77777777" w:rsidR="009C13BD" w:rsidRPr="00F73861" w:rsidRDefault="009C13BD" w:rsidP="00642A65">
      <w:pPr>
        <w:rPr>
          <w:rFonts w:ascii="メイリオ" w:eastAsia="メイリオ" w:hAnsi="メイリオ"/>
        </w:rPr>
      </w:pPr>
    </w:p>
    <w:p w14:paraId="07D7BF3B" w14:textId="77777777" w:rsidR="00642A65" w:rsidRPr="00F73861" w:rsidRDefault="00642A65" w:rsidP="00642A65">
      <w:pPr>
        <w:jc w:val="center"/>
        <w:rPr>
          <w:rFonts w:ascii="メイリオ" w:eastAsia="メイリオ" w:hAnsi="メイリオ"/>
        </w:rPr>
      </w:pPr>
      <w:r w:rsidRPr="00F73861">
        <w:rPr>
          <w:rFonts w:ascii="メイリオ" w:eastAsia="メイリオ" w:hAnsi="メイリオ" w:hint="eastAsia"/>
        </w:rPr>
        <w:t>記</w:t>
      </w:r>
    </w:p>
    <w:p w14:paraId="7ACFFC98" w14:textId="77777777" w:rsidR="00642A65" w:rsidRPr="00F73861" w:rsidRDefault="00642A65" w:rsidP="00642A65">
      <w:pPr>
        <w:rPr>
          <w:rFonts w:ascii="メイリオ" w:eastAsia="メイリオ" w:hAnsi="メイリオ"/>
        </w:rPr>
      </w:pPr>
    </w:p>
    <w:p w14:paraId="3A82C13C" w14:textId="2A3F9D9D" w:rsidR="006410C0" w:rsidRPr="00687256" w:rsidRDefault="00642A65" w:rsidP="008D1E44">
      <w:pPr>
        <w:pStyle w:val="af1"/>
        <w:numPr>
          <w:ilvl w:val="0"/>
          <w:numId w:val="3"/>
        </w:numPr>
        <w:ind w:leftChars="0"/>
        <w:rPr>
          <w:rFonts w:ascii="メイリオ" w:eastAsia="メイリオ" w:hAnsi="メイリオ"/>
          <w:sz w:val="22"/>
          <w:szCs w:val="22"/>
        </w:rPr>
      </w:pPr>
      <w:r w:rsidRPr="00687256">
        <w:rPr>
          <w:rFonts w:ascii="メイリオ" w:eastAsia="メイリオ" w:hAnsi="メイリオ" w:hint="eastAsia"/>
          <w:b/>
          <w:sz w:val="22"/>
          <w:szCs w:val="22"/>
        </w:rPr>
        <w:t>募集期間</w:t>
      </w:r>
      <w:r w:rsidRPr="00687256">
        <w:rPr>
          <w:rFonts w:ascii="メイリオ" w:eastAsia="メイリオ" w:hAnsi="メイリオ" w:hint="eastAsia"/>
          <w:sz w:val="22"/>
          <w:szCs w:val="22"/>
        </w:rPr>
        <w:t xml:space="preserve">　　</w:t>
      </w:r>
    </w:p>
    <w:p w14:paraId="1F80B270" w14:textId="2C8ABC8C" w:rsidR="001152D7" w:rsidRDefault="001152D7" w:rsidP="001152D7">
      <w:pPr>
        <w:pStyle w:val="af1"/>
        <w:numPr>
          <w:ilvl w:val="0"/>
          <w:numId w:val="8"/>
        </w:numPr>
        <w:tabs>
          <w:tab w:val="left" w:pos="2268"/>
        </w:tabs>
        <w:ind w:leftChars="0"/>
        <w:rPr>
          <w:rFonts w:ascii="メイリオ" w:eastAsia="メイリオ" w:hAnsi="メイリオ"/>
          <w:sz w:val="22"/>
          <w:szCs w:val="22"/>
        </w:rPr>
      </w:pPr>
      <w:r>
        <w:rPr>
          <w:rFonts w:ascii="メイリオ" w:eastAsia="メイリオ" w:hAnsi="メイリオ" w:hint="eastAsia"/>
          <w:sz w:val="22"/>
          <w:szCs w:val="22"/>
        </w:rPr>
        <w:t>(アンビシャス)</w:t>
      </w:r>
      <w:r w:rsidR="00B902E1" w:rsidRPr="00687256">
        <w:rPr>
          <w:rFonts w:ascii="メイリオ" w:eastAsia="メイリオ" w:hAnsi="メイリオ" w:hint="eastAsia"/>
          <w:sz w:val="22"/>
          <w:szCs w:val="22"/>
        </w:rPr>
        <w:t>および</w:t>
      </w:r>
      <w:r w:rsidR="00355513" w:rsidRPr="00687256">
        <w:rPr>
          <w:rFonts w:ascii="メイリオ" w:eastAsia="メイリオ" w:hAnsi="メイリオ" w:hint="eastAsia"/>
          <w:b/>
          <w:sz w:val="22"/>
          <w:szCs w:val="22"/>
        </w:rPr>
        <w:t>P</w:t>
      </w:r>
      <w:r w:rsidR="00355513" w:rsidRPr="00687256">
        <w:rPr>
          <w:rFonts w:ascii="メイリオ" w:eastAsia="メイリオ" w:hAnsi="メイリオ"/>
          <w:b/>
          <w:sz w:val="22"/>
          <w:szCs w:val="22"/>
        </w:rPr>
        <w:t>.</w:t>
      </w:r>
      <w:r>
        <w:rPr>
          <w:rFonts w:ascii="メイリオ" w:eastAsia="メイリオ" w:hAnsi="メイリオ"/>
          <w:b/>
          <w:sz w:val="22"/>
          <w:szCs w:val="22"/>
        </w:rPr>
        <w:t xml:space="preserve"> </w:t>
      </w:r>
      <w:r w:rsidRPr="001152D7">
        <w:rPr>
          <w:rFonts w:ascii="メイリオ" w:eastAsia="メイリオ" w:hAnsi="メイリオ" w:hint="eastAsia"/>
          <w:sz w:val="22"/>
          <w:szCs w:val="22"/>
        </w:rPr>
        <w:t>(プレジデント)</w:t>
      </w:r>
      <w:r w:rsidR="00355513" w:rsidRPr="00687256">
        <w:rPr>
          <w:rFonts w:ascii="メイリオ" w:eastAsia="メイリオ" w:hAnsi="メイリオ" w:hint="eastAsia"/>
          <w:sz w:val="22"/>
          <w:szCs w:val="22"/>
        </w:rPr>
        <w:t>コース</w:t>
      </w:r>
      <w:r w:rsidR="00B902E1" w:rsidRPr="00687256">
        <w:rPr>
          <w:rFonts w:ascii="メイリオ" w:eastAsia="メイリオ" w:hAnsi="メイリオ" w:hint="eastAsia"/>
          <w:sz w:val="22"/>
          <w:szCs w:val="22"/>
        </w:rPr>
        <w:t>：</w:t>
      </w:r>
    </w:p>
    <w:p w14:paraId="46309DD6" w14:textId="332A8B43" w:rsidR="006410C0" w:rsidRDefault="005B43FE" w:rsidP="001152D7">
      <w:pPr>
        <w:pStyle w:val="af1"/>
        <w:tabs>
          <w:tab w:val="left" w:pos="2268"/>
        </w:tabs>
        <w:ind w:leftChars="0" w:left="1041"/>
        <w:rPr>
          <w:rFonts w:ascii="メイリオ" w:eastAsia="メイリオ" w:hAnsi="メイリオ"/>
          <w:sz w:val="22"/>
          <w:szCs w:val="22"/>
        </w:rPr>
      </w:pPr>
      <w:r w:rsidRPr="00687256">
        <w:rPr>
          <w:rFonts w:ascii="メイリオ" w:eastAsia="メイリオ" w:hAnsi="メイリオ" w:hint="eastAsia"/>
          <w:sz w:val="22"/>
          <w:szCs w:val="22"/>
        </w:rPr>
        <w:t>２０２</w:t>
      </w:r>
      <w:r w:rsidR="00CC5343">
        <w:rPr>
          <w:rFonts w:ascii="メイリオ" w:eastAsia="メイリオ" w:hAnsi="メイリオ" w:hint="eastAsia"/>
          <w:sz w:val="22"/>
          <w:szCs w:val="22"/>
        </w:rPr>
        <w:t>３</w:t>
      </w:r>
      <w:r w:rsidR="00F65934" w:rsidRPr="00687256">
        <w:rPr>
          <w:rFonts w:ascii="メイリオ" w:eastAsia="メイリオ" w:hAnsi="メイリオ" w:hint="eastAsia"/>
          <w:sz w:val="22"/>
          <w:szCs w:val="22"/>
        </w:rPr>
        <w:t>年</w:t>
      </w:r>
      <w:r w:rsidR="00F90B4A" w:rsidRPr="00687256">
        <w:rPr>
          <w:rFonts w:ascii="メイリオ" w:eastAsia="メイリオ" w:hAnsi="メイリオ" w:hint="eastAsia"/>
          <w:sz w:val="22"/>
          <w:szCs w:val="22"/>
        </w:rPr>
        <w:t>４</w:t>
      </w:r>
      <w:r w:rsidR="00073647" w:rsidRPr="00687256">
        <w:rPr>
          <w:rFonts w:ascii="メイリオ" w:eastAsia="メイリオ" w:hAnsi="メイリオ" w:hint="eastAsia"/>
          <w:sz w:val="22"/>
          <w:szCs w:val="22"/>
        </w:rPr>
        <w:t>月</w:t>
      </w:r>
      <w:r w:rsidR="00CC5343">
        <w:rPr>
          <w:rFonts w:ascii="メイリオ" w:eastAsia="メイリオ" w:hAnsi="メイリオ" w:hint="eastAsia"/>
          <w:sz w:val="22"/>
          <w:szCs w:val="22"/>
        </w:rPr>
        <w:t>３</w:t>
      </w:r>
      <w:r w:rsidR="00073647" w:rsidRPr="00687256">
        <w:rPr>
          <w:rFonts w:ascii="メイリオ" w:eastAsia="メイリオ" w:hAnsi="メイリオ" w:hint="eastAsia"/>
          <w:sz w:val="22"/>
          <w:szCs w:val="22"/>
        </w:rPr>
        <w:t>日</w:t>
      </w:r>
      <w:r w:rsidR="00E659B0" w:rsidRPr="00687256">
        <w:rPr>
          <w:rFonts w:ascii="メイリオ" w:eastAsia="メイリオ" w:hAnsi="メイリオ"/>
          <w:sz w:val="22"/>
          <w:szCs w:val="22"/>
        </w:rPr>
        <w:t>（</w:t>
      </w:r>
      <w:r w:rsidR="00CC5343">
        <w:rPr>
          <w:rFonts w:ascii="メイリオ" w:eastAsia="メイリオ" w:hAnsi="メイリオ" w:hint="eastAsia"/>
          <w:sz w:val="22"/>
          <w:szCs w:val="22"/>
        </w:rPr>
        <w:t>月</w:t>
      </w:r>
      <w:r w:rsidR="00073647" w:rsidRPr="00687256">
        <w:rPr>
          <w:rFonts w:ascii="メイリオ" w:eastAsia="メイリオ" w:hAnsi="メイリオ"/>
          <w:sz w:val="22"/>
          <w:szCs w:val="22"/>
        </w:rPr>
        <w:t>）</w:t>
      </w:r>
      <w:r w:rsidR="00073647" w:rsidRPr="00687256">
        <w:rPr>
          <w:rFonts w:ascii="メイリオ" w:eastAsia="メイリオ" w:hAnsi="メイリオ" w:hint="eastAsia"/>
          <w:sz w:val="22"/>
          <w:szCs w:val="22"/>
        </w:rPr>
        <w:t>から</w:t>
      </w:r>
      <w:r w:rsidR="00F90B4A" w:rsidRPr="00687256">
        <w:rPr>
          <w:rFonts w:ascii="メイリオ" w:eastAsia="メイリオ" w:hAnsi="メイリオ" w:hint="eastAsia"/>
          <w:sz w:val="22"/>
          <w:szCs w:val="22"/>
        </w:rPr>
        <w:t>２０</w:t>
      </w:r>
      <w:r w:rsidRPr="00687256">
        <w:rPr>
          <w:rFonts w:ascii="メイリオ" w:eastAsia="メイリオ" w:hAnsi="メイリオ" w:hint="eastAsia"/>
          <w:sz w:val="22"/>
          <w:szCs w:val="22"/>
        </w:rPr>
        <w:t>２</w:t>
      </w:r>
      <w:r w:rsidR="00CC5343">
        <w:rPr>
          <w:rFonts w:ascii="メイリオ" w:eastAsia="メイリオ" w:hAnsi="メイリオ" w:hint="eastAsia"/>
          <w:sz w:val="22"/>
          <w:szCs w:val="22"/>
        </w:rPr>
        <w:t>３</w:t>
      </w:r>
      <w:r w:rsidR="00F65934" w:rsidRPr="00687256">
        <w:rPr>
          <w:rFonts w:ascii="メイリオ" w:eastAsia="メイリオ" w:hAnsi="メイリオ" w:hint="eastAsia"/>
          <w:sz w:val="22"/>
          <w:szCs w:val="22"/>
        </w:rPr>
        <w:t>年</w:t>
      </w:r>
      <w:r w:rsidR="00F90B4A" w:rsidRPr="00687256">
        <w:rPr>
          <w:rFonts w:ascii="メイリオ" w:eastAsia="メイリオ" w:hAnsi="メイリオ" w:hint="eastAsia"/>
          <w:sz w:val="22"/>
          <w:szCs w:val="22"/>
        </w:rPr>
        <w:t>４</w:t>
      </w:r>
      <w:r w:rsidR="00073647" w:rsidRPr="00687256">
        <w:rPr>
          <w:rFonts w:ascii="メイリオ" w:eastAsia="メイリオ" w:hAnsi="メイリオ" w:hint="eastAsia"/>
          <w:sz w:val="22"/>
          <w:szCs w:val="22"/>
        </w:rPr>
        <w:t>月</w:t>
      </w:r>
      <w:r w:rsidR="008C6582">
        <w:rPr>
          <w:rFonts w:ascii="メイリオ" w:eastAsia="メイリオ" w:hAnsi="メイリオ" w:hint="eastAsia"/>
          <w:sz w:val="22"/>
          <w:szCs w:val="22"/>
        </w:rPr>
        <w:t>２８</w:t>
      </w:r>
      <w:r w:rsidR="00073647" w:rsidRPr="00687256">
        <w:rPr>
          <w:rFonts w:ascii="メイリオ" w:eastAsia="メイリオ" w:hAnsi="メイリオ" w:hint="eastAsia"/>
          <w:sz w:val="22"/>
          <w:szCs w:val="22"/>
        </w:rPr>
        <w:t>日</w:t>
      </w:r>
      <w:r w:rsidR="00073647" w:rsidRPr="00687256">
        <w:rPr>
          <w:rFonts w:ascii="メイリオ" w:eastAsia="メイリオ" w:hAnsi="メイリオ"/>
          <w:sz w:val="22"/>
          <w:szCs w:val="22"/>
        </w:rPr>
        <w:t>（</w:t>
      </w:r>
      <w:r w:rsidR="00CC5343">
        <w:rPr>
          <w:rFonts w:ascii="メイリオ" w:eastAsia="メイリオ" w:hAnsi="メイリオ" w:hint="eastAsia"/>
          <w:sz w:val="22"/>
          <w:szCs w:val="22"/>
        </w:rPr>
        <w:t>金</w:t>
      </w:r>
      <w:r w:rsidR="00073647" w:rsidRPr="00687256">
        <w:rPr>
          <w:rFonts w:ascii="メイリオ" w:eastAsia="メイリオ" w:hAnsi="メイリオ"/>
          <w:sz w:val="22"/>
          <w:szCs w:val="22"/>
        </w:rPr>
        <w:t>）</w:t>
      </w:r>
      <w:r w:rsidR="00073647" w:rsidRPr="00687256">
        <w:rPr>
          <w:rFonts w:ascii="メイリオ" w:eastAsia="メイリオ" w:hAnsi="メイリオ" w:hint="eastAsia"/>
          <w:sz w:val="22"/>
          <w:szCs w:val="22"/>
        </w:rPr>
        <w:t>まで</w:t>
      </w:r>
    </w:p>
    <w:p w14:paraId="022D6295" w14:textId="7FC5D680" w:rsidR="00E27573" w:rsidRPr="00687256" w:rsidRDefault="00E27573" w:rsidP="001152D7">
      <w:pPr>
        <w:pStyle w:val="af1"/>
        <w:tabs>
          <w:tab w:val="left" w:pos="2268"/>
        </w:tabs>
        <w:ind w:leftChars="0" w:left="1041"/>
        <w:rPr>
          <w:rFonts w:ascii="メイリオ" w:eastAsia="メイリオ" w:hAnsi="メイリオ" w:hint="eastAsia"/>
          <w:sz w:val="22"/>
          <w:szCs w:val="22"/>
        </w:rPr>
      </w:pPr>
      <w:r>
        <w:rPr>
          <w:rFonts w:ascii="メイリオ" w:eastAsia="メイリオ" w:hAnsi="メイリオ" w:hint="eastAsia"/>
          <w:sz w:val="22"/>
          <w:szCs w:val="22"/>
        </w:rPr>
        <w:t>※秋期の募集《アンビシャスコース》も検討中。（詳細は9月頃HPにて）</w:t>
      </w:r>
    </w:p>
    <w:p w14:paraId="4991F16D" w14:textId="77777777" w:rsidR="00B902E1" w:rsidRPr="00F73861" w:rsidRDefault="00B902E1" w:rsidP="00412E6F">
      <w:pPr>
        <w:tabs>
          <w:tab w:val="left" w:pos="1843"/>
        </w:tabs>
        <w:ind w:leftChars="100" w:left="211"/>
        <w:rPr>
          <w:rFonts w:ascii="メイリオ" w:eastAsia="メイリオ" w:hAnsi="メイリオ"/>
          <w:b/>
        </w:rPr>
      </w:pPr>
    </w:p>
    <w:p w14:paraId="75145E49" w14:textId="1BB7C975" w:rsidR="008A1681" w:rsidRPr="00687256" w:rsidRDefault="00642A65" w:rsidP="00412E6F">
      <w:pPr>
        <w:tabs>
          <w:tab w:val="left" w:pos="1843"/>
        </w:tabs>
        <w:ind w:leftChars="100" w:left="211"/>
        <w:rPr>
          <w:rFonts w:ascii="メイリオ" w:eastAsia="メイリオ" w:hAnsi="メイリオ"/>
          <w:sz w:val="22"/>
          <w:szCs w:val="22"/>
        </w:rPr>
      </w:pPr>
      <w:r w:rsidRPr="00F73861">
        <w:rPr>
          <w:rFonts w:ascii="メイリオ" w:eastAsia="メイリオ" w:hAnsi="メイリオ" w:hint="eastAsia"/>
          <w:b/>
        </w:rPr>
        <w:t>２</w:t>
      </w:r>
      <w:r w:rsidR="00925B10" w:rsidRPr="00F73861">
        <w:rPr>
          <w:rFonts w:ascii="メイリオ" w:eastAsia="メイリオ" w:hAnsi="メイリオ" w:hint="eastAsia"/>
          <w:b/>
        </w:rPr>
        <w:t>.</w:t>
      </w:r>
      <w:r w:rsidR="008B7A43" w:rsidRPr="00687256">
        <w:rPr>
          <w:rFonts w:ascii="メイリオ" w:eastAsia="メイリオ" w:hAnsi="メイリオ" w:hint="eastAsia"/>
          <w:b/>
          <w:sz w:val="22"/>
          <w:szCs w:val="22"/>
        </w:rPr>
        <w:t>応募資格者</w:t>
      </w:r>
      <w:r w:rsidR="008B7A43" w:rsidRPr="00687256">
        <w:rPr>
          <w:rFonts w:ascii="メイリオ" w:eastAsia="メイリオ" w:hAnsi="メイリオ"/>
          <w:sz w:val="22"/>
          <w:szCs w:val="22"/>
        </w:rPr>
        <w:tab/>
      </w:r>
    </w:p>
    <w:p w14:paraId="1FF9C2DC" w14:textId="449BCF11" w:rsidR="008B7A43" w:rsidRPr="00F73861" w:rsidRDefault="005B43FE" w:rsidP="00412E6F">
      <w:pPr>
        <w:tabs>
          <w:tab w:val="left" w:pos="1843"/>
        </w:tabs>
        <w:ind w:leftChars="201" w:left="424" w:firstLineChars="134" w:firstLine="296"/>
        <w:rPr>
          <w:rFonts w:ascii="メイリオ" w:eastAsia="メイリオ" w:hAnsi="メイリオ"/>
        </w:rPr>
      </w:pPr>
      <w:r w:rsidRPr="00687256">
        <w:rPr>
          <w:rFonts w:ascii="メイリオ" w:eastAsia="メイリオ" w:hAnsi="メイリオ" w:hint="eastAsia"/>
          <w:sz w:val="22"/>
          <w:szCs w:val="22"/>
        </w:rPr>
        <w:t>熊本大学に在籍するすべての学生。（※教職員は対象外となります）</w:t>
      </w:r>
    </w:p>
    <w:p w14:paraId="6194738E" w14:textId="2F8EAFAD" w:rsidR="00F73861" w:rsidRDefault="00F73861">
      <w:pPr>
        <w:widowControl/>
        <w:jc w:val="left"/>
        <w:rPr>
          <w:rFonts w:ascii="メイリオ" w:eastAsia="メイリオ" w:hAnsi="メイリオ"/>
          <w:b/>
        </w:rPr>
      </w:pPr>
      <w:r>
        <w:rPr>
          <w:rFonts w:ascii="メイリオ" w:eastAsia="メイリオ" w:hAnsi="メイリオ"/>
          <w:b/>
        </w:rPr>
        <w:br w:type="page"/>
      </w:r>
    </w:p>
    <w:p w14:paraId="7033B39B" w14:textId="7AA6D24C" w:rsidR="00097AC7" w:rsidRPr="00687256" w:rsidRDefault="008B7A43" w:rsidP="00412E6F">
      <w:pPr>
        <w:tabs>
          <w:tab w:val="left" w:pos="1843"/>
        </w:tabs>
        <w:ind w:leftChars="100" w:left="211"/>
        <w:rPr>
          <w:rFonts w:ascii="メイリオ" w:eastAsia="メイリオ" w:hAnsi="メイリオ"/>
          <w:b/>
          <w:sz w:val="22"/>
          <w:szCs w:val="22"/>
        </w:rPr>
      </w:pPr>
      <w:r w:rsidRPr="00687256">
        <w:rPr>
          <w:rFonts w:ascii="メイリオ" w:eastAsia="メイリオ" w:hAnsi="メイリオ" w:hint="eastAsia"/>
          <w:b/>
          <w:sz w:val="22"/>
          <w:szCs w:val="22"/>
        </w:rPr>
        <w:lastRenderedPageBreak/>
        <w:t>３.募集</w:t>
      </w:r>
      <w:r w:rsidR="003F778F" w:rsidRPr="00687256">
        <w:rPr>
          <w:rFonts w:ascii="メイリオ" w:eastAsia="メイリオ" w:hAnsi="メイリオ" w:hint="eastAsia"/>
          <w:b/>
          <w:sz w:val="22"/>
          <w:szCs w:val="22"/>
        </w:rPr>
        <w:t>コースの種類</w:t>
      </w:r>
    </w:p>
    <w:p w14:paraId="19E0E308" w14:textId="54B683FC" w:rsidR="00A77FBB" w:rsidRPr="00F73861" w:rsidRDefault="003A6AC0" w:rsidP="0002489B">
      <w:pPr>
        <w:ind w:leftChars="300" w:left="633" w:firstLineChars="100" w:firstLine="211"/>
        <w:rPr>
          <w:rFonts w:ascii="メイリオ" w:eastAsia="メイリオ" w:hAnsi="メイリオ"/>
          <w:b/>
        </w:rPr>
      </w:pPr>
      <w:r w:rsidRPr="00F73861">
        <w:rPr>
          <w:rFonts w:ascii="メイリオ" w:eastAsia="メイリオ" w:hAnsi="メイリオ"/>
          <w:b/>
        </w:rPr>
        <w:t>A.</w:t>
      </w:r>
      <w:r w:rsidRPr="00F73861">
        <w:rPr>
          <w:rFonts w:ascii="メイリオ" w:eastAsia="メイリオ" w:hAnsi="メイリオ" w:hint="eastAsia"/>
        </w:rPr>
        <w:t xml:space="preserve">　</w:t>
      </w:r>
      <w:r w:rsidR="0002489B" w:rsidRPr="00F73861">
        <w:rPr>
          <w:rFonts w:ascii="メイリオ" w:eastAsia="メイリオ" w:hAnsi="メイリオ" w:hint="eastAsia"/>
          <w:b/>
        </w:rPr>
        <w:t>アンビシャスコース</w:t>
      </w:r>
      <w:r w:rsidR="00D97567" w:rsidRPr="00F73861">
        <w:rPr>
          <w:rFonts w:ascii="メイリオ" w:eastAsia="メイリオ" w:hAnsi="メイリオ" w:hint="eastAsia"/>
          <w:b/>
        </w:rPr>
        <w:t>（個人申請）</w:t>
      </w:r>
    </w:p>
    <w:p w14:paraId="4E5E317D" w14:textId="62D9F1C6" w:rsidR="0002489B" w:rsidRPr="00F73861" w:rsidRDefault="00F73861" w:rsidP="00705CC1">
      <w:pPr>
        <w:snapToGrid w:val="0"/>
        <w:spacing w:line="160" w:lineRule="atLeast"/>
        <w:ind w:leftChars="300" w:left="633" w:firstLineChars="100" w:firstLine="211"/>
        <w:rPr>
          <w:rFonts w:ascii="メイリオ" w:eastAsia="メイリオ" w:hAnsi="メイリオ"/>
        </w:rPr>
      </w:pPr>
      <w:r w:rsidRPr="00F73861">
        <w:rPr>
          <w:rFonts w:ascii="メイリオ" w:eastAsia="メイリオ" w:hAnsi="メイリオ" w:hint="eastAsia"/>
        </w:rPr>
        <w:t>ベンチャー起業に興味のある学生を約1</w:t>
      </w:r>
      <w:r w:rsidR="004C5B0A">
        <w:rPr>
          <w:rFonts w:ascii="メイリオ" w:eastAsia="メイリオ" w:hAnsi="メイリオ" w:hint="eastAsia"/>
        </w:rPr>
        <w:t>５～２０</w:t>
      </w:r>
      <w:r w:rsidRPr="00F73861">
        <w:rPr>
          <w:rFonts w:ascii="メイリオ" w:eastAsia="メイリオ" w:hAnsi="メイリオ" w:hint="eastAsia"/>
        </w:rPr>
        <w:t>名募集します。学生ベンチャーに興味はあるが何をしてよいかわからない。起業する夢はあるがプランは明確でない。等、これからベンチャー起業に向けて勉強したい学生向けのコースです。主に「イノベーションリーダー育成プログラム」の参加、クリエイティブマインドセット・セミナーの参加や個別指導を行い、ベンチャーに関する勉強と、自身の夢を明確に形作るビジネスプラン作成を学びます。</w:t>
      </w:r>
      <w:r w:rsidR="007D2722">
        <w:rPr>
          <w:rFonts w:ascii="メイリオ" w:eastAsia="メイリオ" w:hAnsi="メイリオ" w:hint="eastAsia"/>
        </w:rPr>
        <w:t>並行してチームでプロジェクト活動を進めて、ビジネスプランを作成します。</w:t>
      </w:r>
    </w:p>
    <w:p w14:paraId="5158161E" w14:textId="77777777" w:rsidR="003A6AC0" w:rsidRPr="00F73861" w:rsidRDefault="003A6AC0" w:rsidP="00412E6F">
      <w:pPr>
        <w:ind w:leftChars="200" w:left="422" w:firstLineChars="133" w:firstLine="281"/>
        <w:rPr>
          <w:rFonts w:ascii="メイリオ" w:eastAsia="メイリオ" w:hAnsi="メイリオ"/>
        </w:rPr>
      </w:pPr>
    </w:p>
    <w:p w14:paraId="64BD6918" w14:textId="3E4A2C59" w:rsidR="00A77FBB" w:rsidRPr="00F73861" w:rsidRDefault="00F90B4A" w:rsidP="0002489B">
      <w:pPr>
        <w:ind w:leftChars="300" w:left="633" w:firstLineChars="100" w:firstLine="211"/>
        <w:rPr>
          <w:rFonts w:ascii="メイリオ" w:eastAsia="メイリオ" w:hAnsi="メイリオ"/>
        </w:rPr>
      </w:pPr>
      <w:r w:rsidRPr="00F73861">
        <w:rPr>
          <w:rFonts w:ascii="メイリオ" w:eastAsia="メイリオ" w:hAnsi="メイリオ"/>
          <w:b/>
        </w:rPr>
        <w:t>P</w:t>
      </w:r>
      <w:r w:rsidR="003A6AC0" w:rsidRPr="00F73861">
        <w:rPr>
          <w:rFonts w:ascii="メイリオ" w:eastAsia="メイリオ" w:hAnsi="メイリオ"/>
          <w:b/>
        </w:rPr>
        <w:t>.</w:t>
      </w:r>
      <w:r w:rsidR="008934FD" w:rsidRPr="00F73861">
        <w:rPr>
          <w:rFonts w:ascii="メイリオ" w:eastAsia="メイリオ" w:hAnsi="メイリオ" w:hint="eastAsia"/>
        </w:rPr>
        <w:t xml:space="preserve">　</w:t>
      </w:r>
      <w:r w:rsidR="0002489B" w:rsidRPr="00F73861">
        <w:rPr>
          <w:rFonts w:ascii="メイリオ" w:eastAsia="メイリオ" w:hAnsi="メイリオ" w:hint="eastAsia"/>
          <w:b/>
        </w:rPr>
        <w:t>プレジデントコース</w:t>
      </w:r>
      <w:r w:rsidR="00D97567" w:rsidRPr="00F73861">
        <w:rPr>
          <w:rFonts w:ascii="メイリオ" w:eastAsia="メイリオ" w:hAnsi="メイリオ" w:hint="eastAsia"/>
          <w:b/>
        </w:rPr>
        <w:t>（プロジェクトチーム申請）</w:t>
      </w:r>
    </w:p>
    <w:p w14:paraId="4170BEB6" w14:textId="69BEE91A" w:rsidR="0002489B" w:rsidRPr="00F73861" w:rsidRDefault="00F73861" w:rsidP="00705CC1">
      <w:pPr>
        <w:snapToGrid w:val="0"/>
        <w:ind w:leftChars="300" w:left="633" w:firstLineChars="100" w:firstLine="211"/>
        <w:rPr>
          <w:rFonts w:ascii="メイリオ" w:eastAsia="メイリオ" w:hAnsi="メイリオ"/>
        </w:rPr>
      </w:pPr>
      <w:r w:rsidRPr="00F73861">
        <w:rPr>
          <w:rFonts w:ascii="メイリオ" w:eastAsia="メイリオ" w:hAnsi="メイリオ" w:hint="eastAsia"/>
        </w:rPr>
        <w:t>起業を目指す５件のビジネスプランを募集します。事業内容が明確で、将来的に収益が得られるビジネスとして成立するプラン、既に進行中のビジネスプランが募集対象です。数年以内にベンチャー起業が可能な具体的な提案を募集します。 プランを構成する技術検討のための資金、試行・実証するための活動資金20万円～３0万円を</w:t>
      </w:r>
      <w:r w:rsidR="001152D7">
        <w:rPr>
          <w:rFonts w:ascii="メイリオ" w:eastAsia="メイリオ" w:hAnsi="メイリオ" w:hint="eastAsia"/>
        </w:rPr>
        <w:t>支援</w:t>
      </w:r>
      <w:r w:rsidRPr="00F73861">
        <w:rPr>
          <w:rFonts w:ascii="メイリオ" w:eastAsia="メイリオ" w:hAnsi="メイリオ" w:hint="eastAsia"/>
        </w:rPr>
        <w:t>。</w:t>
      </w:r>
    </w:p>
    <w:p w14:paraId="03DC91C8" w14:textId="77777777" w:rsidR="00F73861" w:rsidRPr="00F73861" w:rsidRDefault="00F73861" w:rsidP="00705CC1">
      <w:pPr>
        <w:snapToGrid w:val="0"/>
        <w:ind w:leftChars="400" w:left="1055" w:hangingChars="100" w:hanging="211"/>
        <w:rPr>
          <w:rFonts w:ascii="メイリオ" w:eastAsia="メイリオ" w:hAnsi="メイリオ"/>
        </w:rPr>
      </w:pPr>
      <w:r w:rsidRPr="00F73861">
        <w:rPr>
          <w:rFonts w:ascii="メイリオ" w:eastAsia="メイリオ" w:hAnsi="メイリオ" w:hint="eastAsia"/>
        </w:rPr>
        <w:t>※学術研究のための研究機器・器具の購入、学会参加・研究発表は支援対象としません。</w:t>
      </w:r>
    </w:p>
    <w:p w14:paraId="3FD149D9" w14:textId="60A07380" w:rsidR="00F73861" w:rsidRPr="00F73861" w:rsidRDefault="00F73861" w:rsidP="00705CC1">
      <w:pPr>
        <w:snapToGrid w:val="0"/>
        <w:ind w:leftChars="400" w:left="1055" w:hangingChars="100" w:hanging="211"/>
        <w:rPr>
          <w:rFonts w:ascii="メイリオ" w:eastAsia="メイリオ" w:hAnsi="メイリオ"/>
        </w:rPr>
      </w:pPr>
      <w:r w:rsidRPr="00F73861">
        <w:rPr>
          <w:rFonts w:ascii="メイリオ" w:eastAsia="メイリオ" w:hAnsi="メイリオ" w:hint="eastAsia"/>
        </w:rPr>
        <w:t>※</w:t>
      </w:r>
      <w:r w:rsidR="001152D7">
        <w:rPr>
          <w:rFonts w:ascii="メイリオ" w:eastAsia="メイリオ" w:hAnsi="メイリオ" w:hint="eastAsia"/>
        </w:rPr>
        <w:t>スタート時</w:t>
      </w:r>
      <w:r w:rsidRPr="00F73861">
        <w:rPr>
          <w:rFonts w:ascii="メイリオ" w:eastAsia="メイリオ" w:hAnsi="メイリオ" w:hint="eastAsia"/>
        </w:rPr>
        <w:t>、活動資金を一律に同額で</w:t>
      </w:r>
      <w:r w:rsidR="001152D7">
        <w:rPr>
          <w:rFonts w:ascii="メイリオ" w:eastAsia="メイリオ" w:hAnsi="メイリオ" w:hint="eastAsia"/>
        </w:rPr>
        <w:t>ご用意</w:t>
      </w:r>
      <w:r w:rsidRPr="00F73861">
        <w:rPr>
          <w:rFonts w:ascii="メイリオ" w:eastAsia="メイリオ" w:hAnsi="メイリオ" w:hint="eastAsia"/>
        </w:rPr>
        <w:t>しますが、プロジェクトの進行上、必要と判断される場合、審査により、追加資金の提供の可否を判断します。</w:t>
      </w:r>
    </w:p>
    <w:p w14:paraId="77621EB7" w14:textId="5B0AD968" w:rsidR="00CD5332" w:rsidRPr="00F73861" w:rsidRDefault="00F73861" w:rsidP="00705CC1">
      <w:pPr>
        <w:snapToGrid w:val="0"/>
        <w:ind w:leftChars="400" w:left="1055" w:hangingChars="100" w:hanging="211"/>
        <w:rPr>
          <w:rFonts w:ascii="メイリオ" w:eastAsia="メイリオ" w:hAnsi="メイリオ"/>
        </w:rPr>
      </w:pPr>
      <w:r w:rsidRPr="00F73861">
        <w:rPr>
          <w:rFonts w:ascii="メイリオ" w:eastAsia="メイリオ" w:hAnsi="メイリオ" w:hint="eastAsia"/>
        </w:rPr>
        <w:t>※採択課題には、それぞれのプランに応じた課題等を課すことがあります。</w:t>
      </w:r>
    </w:p>
    <w:p w14:paraId="3770E671" w14:textId="77777777" w:rsidR="00B902E1" w:rsidRPr="00F73861" w:rsidRDefault="00B902E1" w:rsidP="00A911BF">
      <w:pPr>
        <w:ind w:leftChars="400" w:left="1055" w:hangingChars="100" w:hanging="211"/>
        <w:rPr>
          <w:rFonts w:ascii="メイリオ" w:eastAsia="メイリオ" w:hAnsi="メイリオ"/>
        </w:rPr>
      </w:pPr>
    </w:p>
    <w:p w14:paraId="2021FB34" w14:textId="34C8F15D" w:rsidR="00642A65" w:rsidRPr="00687256" w:rsidRDefault="0002489B" w:rsidP="007E060B">
      <w:pPr>
        <w:ind w:leftChars="100" w:left="211"/>
        <w:rPr>
          <w:rFonts w:ascii="メイリオ" w:eastAsia="メイリオ" w:hAnsi="メイリオ"/>
          <w:b/>
          <w:sz w:val="22"/>
          <w:szCs w:val="22"/>
        </w:rPr>
      </w:pPr>
      <w:r w:rsidRPr="00687256">
        <w:rPr>
          <w:rFonts w:ascii="メイリオ" w:eastAsia="メイリオ" w:hAnsi="メイリオ" w:hint="eastAsia"/>
          <w:b/>
          <w:sz w:val="22"/>
          <w:szCs w:val="22"/>
        </w:rPr>
        <w:t>４</w:t>
      </w:r>
      <w:r w:rsidR="00642A65" w:rsidRPr="00687256">
        <w:rPr>
          <w:rFonts w:ascii="メイリオ" w:eastAsia="メイリオ" w:hAnsi="メイリオ" w:hint="eastAsia"/>
          <w:b/>
          <w:sz w:val="22"/>
          <w:szCs w:val="22"/>
        </w:rPr>
        <w:t>．応募方法</w:t>
      </w:r>
    </w:p>
    <w:p w14:paraId="194E83C3" w14:textId="236AFC22" w:rsidR="00C25A79" w:rsidRPr="00F73861" w:rsidRDefault="00C25A79" w:rsidP="00C25A79">
      <w:pPr>
        <w:ind w:leftChars="200" w:left="422"/>
        <w:rPr>
          <w:rFonts w:ascii="メイリオ" w:eastAsia="メイリオ" w:hAnsi="メイリオ"/>
          <w:b/>
        </w:rPr>
      </w:pPr>
      <w:r w:rsidRPr="00F73861">
        <w:rPr>
          <w:rFonts w:ascii="メイリオ" w:eastAsia="メイリオ" w:hAnsi="メイリオ" w:hint="eastAsia"/>
          <w:b/>
        </w:rPr>
        <w:t xml:space="preserve">(1) </w:t>
      </w:r>
      <w:r w:rsidR="0002489B" w:rsidRPr="00F73861">
        <w:rPr>
          <w:rFonts w:ascii="メイリオ" w:eastAsia="メイリオ" w:hAnsi="メイリオ" w:hint="eastAsia"/>
          <w:b/>
        </w:rPr>
        <w:t>アンビシャス</w:t>
      </w:r>
      <w:r w:rsidRPr="00F73861">
        <w:rPr>
          <w:rFonts w:ascii="メイリオ" w:eastAsia="メイリオ" w:hAnsi="メイリオ" w:hint="eastAsia"/>
          <w:b/>
        </w:rPr>
        <w:t>コース</w:t>
      </w:r>
    </w:p>
    <w:p w14:paraId="560DC933" w14:textId="773AFD44" w:rsidR="00250E63" w:rsidRPr="00250E63" w:rsidRDefault="00250E63" w:rsidP="00250E63">
      <w:pPr>
        <w:ind w:leftChars="200" w:left="422" w:firstLineChars="100" w:firstLine="211"/>
        <w:rPr>
          <w:rFonts w:ascii="メイリオ" w:eastAsia="メイリオ" w:hAnsi="メイリオ"/>
        </w:rPr>
      </w:pPr>
      <w:r w:rsidRPr="00BB6736">
        <w:rPr>
          <w:rFonts w:ascii="メイリオ" w:eastAsia="メイリオ" w:hAnsi="メイリオ" w:hint="eastAsia"/>
          <w:color w:val="7030A0"/>
          <w:u w:val="single"/>
        </w:rPr>
        <w:t>別記様式1「アンビシャスコース申請書」</w:t>
      </w:r>
      <w:r w:rsidRPr="00250E63">
        <w:rPr>
          <w:rFonts w:ascii="メイリオ" w:eastAsia="メイリオ" w:hAnsi="メイリオ" w:hint="eastAsia"/>
          <w:color w:val="7030A0"/>
        </w:rPr>
        <w:t xml:space="preserve"> </w:t>
      </w:r>
      <w:r w:rsidRPr="00250E63">
        <w:rPr>
          <w:rFonts w:ascii="メイリオ" w:eastAsia="メイリオ" w:hAnsi="メイリオ" w:hint="eastAsia"/>
        </w:rPr>
        <w:t>をＫＩＤＯ夢プロ担当へ上記募集期間内に提出してください。</w:t>
      </w:r>
    </w:p>
    <w:p w14:paraId="69EC9BA4" w14:textId="77777777" w:rsidR="00250E63" w:rsidRPr="00250E63" w:rsidRDefault="00250E63" w:rsidP="00250E63">
      <w:pPr>
        <w:ind w:leftChars="200" w:left="422" w:firstLineChars="100" w:firstLine="211"/>
        <w:rPr>
          <w:rFonts w:ascii="メイリオ" w:eastAsia="メイリオ" w:hAnsi="メイリオ"/>
        </w:rPr>
      </w:pPr>
      <w:r w:rsidRPr="00250E63">
        <w:rPr>
          <w:rFonts w:ascii="メイリオ" w:eastAsia="メイリオ" w:hAnsi="メイリオ" w:hint="eastAsia"/>
        </w:rPr>
        <w:t>※プレジデントコースの代表者としての同時申請はできません。</w:t>
      </w:r>
    </w:p>
    <w:p w14:paraId="0019E2C2" w14:textId="77777777" w:rsidR="00250E63" w:rsidRDefault="00250E63" w:rsidP="00250E63">
      <w:pPr>
        <w:ind w:leftChars="300" w:left="5273" w:hangingChars="2200" w:hanging="4640"/>
        <w:jc w:val="left"/>
        <w:rPr>
          <w:rFonts w:ascii="メイリオ" w:eastAsia="メイリオ" w:hAnsi="メイリオ"/>
        </w:rPr>
      </w:pPr>
      <w:r w:rsidRPr="00250E63">
        <w:rPr>
          <w:rFonts w:ascii="メイリオ" w:eastAsia="メイリオ" w:hAnsi="メイリオ" w:hint="eastAsia"/>
        </w:rPr>
        <w:t>※アンビシャスコースはWebでの申請が可能です</w:t>
      </w:r>
    </w:p>
    <w:p w14:paraId="1B4EFD80" w14:textId="41632A2B" w:rsidR="008C67A9" w:rsidRDefault="00250E63" w:rsidP="00250E63">
      <w:pPr>
        <w:ind w:leftChars="500" w:left="5274" w:hangingChars="2000" w:hanging="4219"/>
        <w:jc w:val="left"/>
        <w:rPr>
          <w:rFonts w:ascii="メイリオ" w:eastAsia="メイリオ" w:hAnsi="メイリオ"/>
          <w:color w:val="7030A0"/>
          <w:u w:val="single"/>
        </w:rPr>
      </w:pPr>
      <w:r w:rsidRPr="00250E63">
        <w:rPr>
          <w:rFonts w:ascii="メイリオ" w:eastAsia="メイリオ" w:hAnsi="メイリオ" w:hint="eastAsia"/>
        </w:rPr>
        <w:t>→</w:t>
      </w:r>
      <w:r w:rsidR="0090302C" w:rsidRPr="0090302C">
        <w:rPr>
          <w:rFonts w:ascii="メイリオ" w:eastAsia="メイリオ" w:hAnsi="メイリオ"/>
          <w:color w:val="7030A0"/>
          <w:u w:val="single"/>
        </w:rPr>
        <w:t>https://forms.gle/wHJQqs5SpKVCPas28</w:t>
      </w:r>
    </w:p>
    <w:p w14:paraId="33A714CB" w14:textId="77777777" w:rsidR="004741E1" w:rsidRDefault="004741E1" w:rsidP="00C25A79">
      <w:pPr>
        <w:ind w:leftChars="200" w:left="422"/>
        <w:rPr>
          <w:rFonts w:ascii="メイリオ" w:eastAsia="メイリオ" w:hAnsi="メイリオ"/>
          <w:b/>
        </w:rPr>
      </w:pPr>
    </w:p>
    <w:p w14:paraId="216BB5CF" w14:textId="2B0D2DE9" w:rsidR="00C25A79" w:rsidRPr="00F73861" w:rsidRDefault="00C25A79" w:rsidP="00C25A79">
      <w:pPr>
        <w:ind w:leftChars="200" w:left="422"/>
        <w:rPr>
          <w:rFonts w:ascii="メイリオ" w:eastAsia="メイリオ" w:hAnsi="メイリオ"/>
          <w:b/>
        </w:rPr>
      </w:pPr>
      <w:r w:rsidRPr="00F73861">
        <w:rPr>
          <w:rFonts w:ascii="メイリオ" w:eastAsia="メイリオ" w:hAnsi="メイリオ" w:hint="eastAsia"/>
          <w:b/>
        </w:rPr>
        <w:t>(2) プレジデントコース</w:t>
      </w:r>
    </w:p>
    <w:p w14:paraId="52AECC29" w14:textId="66AF535D" w:rsidR="00642A65" w:rsidRPr="00F73861" w:rsidRDefault="00250E63" w:rsidP="00A911BF">
      <w:pPr>
        <w:ind w:leftChars="200" w:left="422" w:firstLineChars="100" w:firstLine="211"/>
        <w:rPr>
          <w:rFonts w:ascii="メイリオ" w:eastAsia="メイリオ" w:hAnsi="メイリオ"/>
        </w:rPr>
      </w:pPr>
      <w:r w:rsidRPr="008F7032">
        <w:rPr>
          <w:rFonts w:ascii="メイリオ" w:eastAsia="メイリオ" w:hAnsi="メイリオ" w:cs="ＭＳ Ｐゴシック" w:hint="eastAsia"/>
          <w:color w:val="660099"/>
          <w:kern w:val="0"/>
          <w:u w:val="single"/>
        </w:rPr>
        <w:lastRenderedPageBreak/>
        <w:t>別記様式2「私の起業プロフィール」 </w:t>
      </w:r>
      <w:r w:rsidRPr="008F7032">
        <w:rPr>
          <w:rFonts w:ascii="メイリオ" w:eastAsia="メイリオ" w:hAnsi="メイリオ" w:cs="ＭＳ Ｐゴシック" w:hint="eastAsia"/>
          <w:kern w:val="0"/>
        </w:rPr>
        <w:t>と </w:t>
      </w:r>
      <w:r w:rsidRPr="008F7032">
        <w:rPr>
          <w:rFonts w:ascii="メイリオ" w:eastAsia="メイリオ" w:hAnsi="メイリオ" w:cs="ＭＳ Ｐゴシック" w:hint="eastAsia"/>
          <w:color w:val="660099"/>
          <w:kern w:val="0"/>
          <w:u w:val="single"/>
        </w:rPr>
        <w:t>別紙様式3「プレジデントコース申請書」</w:t>
      </w:r>
      <w:r w:rsidRPr="008F7032">
        <w:rPr>
          <w:rFonts w:ascii="メイリオ" w:eastAsia="メイリオ" w:hAnsi="メイリオ" w:cs="ＭＳ Ｐゴシック" w:hint="eastAsia"/>
          <w:kern w:val="0"/>
        </w:rPr>
        <w:t> をＫＩＤＯ夢プロ担当へ上記募集期間内に提出してください。</w:t>
      </w:r>
    </w:p>
    <w:p w14:paraId="54874AD9" w14:textId="77777777" w:rsidR="00CD4DD9" w:rsidRPr="00F73861" w:rsidRDefault="00CD4DD9" w:rsidP="00A911BF">
      <w:pPr>
        <w:ind w:leftChars="200" w:left="422" w:firstLineChars="100" w:firstLine="211"/>
        <w:rPr>
          <w:rFonts w:ascii="メイリオ" w:eastAsia="メイリオ" w:hAnsi="メイリオ"/>
        </w:rPr>
      </w:pPr>
    </w:p>
    <w:p w14:paraId="6A47475E" w14:textId="77777777" w:rsidR="00CD4DD9" w:rsidRPr="00F73861" w:rsidRDefault="00CE02F9" w:rsidP="00BB2911">
      <w:pPr>
        <w:ind w:leftChars="300" w:left="844" w:hangingChars="100" w:hanging="211"/>
        <w:rPr>
          <w:rFonts w:ascii="メイリオ" w:eastAsia="メイリオ" w:hAnsi="メイリオ"/>
        </w:rPr>
      </w:pPr>
      <w:r w:rsidRPr="00F73861">
        <w:rPr>
          <w:rFonts w:ascii="メイリオ" w:eastAsia="メイリオ" w:hAnsi="メイリオ" w:hint="eastAsia"/>
        </w:rPr>
        <w:t>※同一人が申請できるのは「代表者</w:t>
      </w:r>
      <w:r w:rsidR="00A911BF" w:rsidRPr="00F73861">
        <w:rPr>
          <w:rFonts w:ascii="メイリオ" w:eastAsia="メイリオ" w:hAnsi="メイリオ" w:hint="eastAsia"/>
        </w:rPr>
        <w:t>1</w:t>
      </w:r>
      <w:r w:rsidRPr="00F73861">
        <w:rPr>
          <w:rFonts w:ascii="メイリオ" w:eastAsia="メイリオ" w:hAnsi="メイリオ" w:hint="eastAsia"/>
        </w:rPr>
        <w:t>申請、プロジェクトメンバー</w:t>
      </w:r>
      <w:r w:rsidR="00A911BF" w:rsidRPr="00F73861">
        <w:rPr>
          <w:rFonts w:ascii="メイリオ" w:eastAsia="メイリオ" w:hAnsi="メイリオ" w:hint="eastAsia"/>
        </w:rPr>
        <w:t>1</w:t>
      </w:r>
      <w:r w:rsidRPr="00F73861">
        <w:rPr>
          <w:rFonts w:ascii="メイリオ" w:eastAsia="メイリオ" w:hAnsi="メイリオ" w:hint="eastAsia"/>
        </w:rPr>
        <w:t>申請」までです。</w:t>
      </w:r>
    </w:p>
    <w:p w14:paraId="35223F01" w14:textId="73865597" w:rsidR="00CE02F9" w:rsidRPr="00F73861" w:rsidRDefault="00CE02F9" w:rsidP="00CD4DD9">
      <w:pPr>
        <w:ind w:leftChars="400" w:left="844"/>
        <w:rPr>
          <w:rFonts w:ascii="メイリオ" w:eastAsia="メイリオ" w:hAnsi="メイリオ"/>
        </w:rPr>
      </w:pPr>
      <w:r w:rsidRPr="00F73861">
        <w:rPr>
          <w:rFonts w:ascii="メイリオ" w:eastAsia="メイリオ" w:hAnsi="メイリオ" w:hint="eastAsia"/>
        </w:rPr>
        <w:t>これを超えての申請はできません。</w:t>
      </w:r>
      <w:r w:rsidR="006C3CEA" w:rsidRPr="00F73861">
        <w:rPr>
          <w:rFonts w:ascii="メイリオ" w:eastAsia="メイリオ" w:hAnsi="メイリオ" w:hint="eastAsia"/>
        </w:rPr>
        <w:t>また、複数プロジェクトへの所属は認めませんので、複数プロジェクトに採択時はどちらか一つのプロジェクトを選択していただきます。</w:t>
      </w:r>
    </w:p>
    <w:p w14:paraId="73307FF7" w14:textId="77777777" w:rsidR="00B63DC6" w:rsidRPr="00F73861" w:rsidRDefault="00B63DC6" w:rsidP="00CD4DD9">
      <w:pPr>
        <w:ind w:leftChars="400" w:left="844"/>
        <w:rPr>
          <w:rFonts w:ascii="メイリオ" w:eastAsia="メイリオ" w:hAnsi="メイリオ"/>
        </w:rPr>
      </w:pPr>
    </w:p>
    <w:p w14:paraId="16DB2BAC" w14:textId="1DDEDC73" w:rsidR="00F11272" w:rsidRPr="00687256" w:rsidRDefault="0002489B" w:rsidP="007E060B">
      <w:pPr>
        <w:ind w:leftChars="100" w:left="211"/>
        <w:rPr>
          <w:rFonts w:ascii="メイリオ" w:eastAsia="メイリオ" w:hAnsi="メイリオ"/>
          <w:b/>
          <w:sz w:val="22"/>
          <w:szCs w:val="22"/>
        </w:rPr>
      </w:pPr>
      <w:r w:rsidRPr="00687256">
        <w:rPr>
          <w:rFonts w:ascii="メイリオ" w:eastAsia="メイリオ" w:hAnsi="メイリオ" w:hint="eastAsia"/>
          <w:b/>
          <w:sz w:val="22"/>
          <w:szCs w:val="22"/>
        </w:rPr>
        <w:t>５</w:t>
      </w:r>
      <w:r w:rsidR="00F11272" w:rsidRPr="00687256">
        <w:rPr>
          <w:rFonts w:ascii="メイリオ" w:eastAsia="メイリオ" w:hAnsi="メイリオ" w:hint="eastAsia"/>
          <w:b/>
          <w:sz w:val="22"/>
          <w:szCs w:val="22"/>
        </w:rPr>
        <w:t>．審査および採否</w:t>
      </w:r>
    </w:p>
    <w:p w14:paraId="085DE071" w14:textId="7C1610C7" w:rsidR="00250E63" w:rsidRPr="0057140F" w:rsidRDefault="00250E63" w:rsidP="0057140F">
      <w:pPr>
        <w:pStyle w:val="af1"/>
        <w:numPr>
          <w:ilvl w:val="0"/>
          <w:numId w:val="6"/>
        </w:numPr>
        <w:ind w:leftChars="0"/>
        <w:rPr>
          <w:rFonts w:ascii="メイリオ" w:eastAsia="メイリオ" w:hAnsi="メイリオ"/>
        </w:rPr>
      </w:pPr>
      <w:r w:rsidRPr="0057140F">
        <w:rPr>
          <w:rFonts w:ascii="メイリオ" w:eastAsia="メイリオ" w:hAnsi="メイリオ" w:hint="eastAsia"/>
        </w:rPr>
        <w:t>アンビシャスコースは書類選考のみ。</w:t>
      </w:r>
    </w:p>
    <w:p w14:paraId="14780DD8" w14:textId="0F86C1FD" w:rsidR="00250E63" w:rsidRPr="0057140F" w:rsidRDefault="00250E63" w:rsidP="0057140F">
      <w:pPr>
        <w:pStyle w:val="af1"/>
        <w:numPr>
          <w:ilvl w:val="0"/>
          <w:numId w:val="6"/>
        </w:numPr>
        <w:ind w:leftChars="0"/>
        <w:rPr>
          <w:rFonts w:ascii="メイリオ" w:eastAsia="メイリオ" w:hAnsi="メイリオ"/>
        </w:rPr>
      </w:pPr>
      <w:r w:rsidRPr="0057140F">
        <w:rPr>
          <w:rFonts w:ascii="メイリオ" w:eastAsia="メイリオ" w:hAnsi="メイリオ" w:hint="eastAsia"/>
        </w:rPr>
        <w:t>プレジデントコースは書類による一次審査の後、プレゼンテーションによる二次審査（５月GW明けに日程調整）を行います。採択結果は５月</w:t>
      </w:r>
      <w:r w:rsidR="001152D7">
        <w:rPr>
          <w:rFonts w:ascii="メイリオ" w:eastAsia="メイリオ" w:hAnsi="メイリオ" w:hint="eastAsia"/>
        </w:rPr>
        <w:t>下旬</w:t>
      </w:r>
      <w:r w:rsidRPr="0057140F">
        <w:rPr>
          <w:rFonts w:ascii="メイリオ" w:eastAsia="メイリオ" w:hAnsi="メイリオ" w:hint="eastAsia"/>
        </w:rPr>
        <w:t>に申請者へ連絡します。</w:t>
      </w:r>
    </w:p>
    <w:p w14:paraId="712712BD" w14:textId="132DA95D" w:rsidR="00EE7AC3" w:rsidRPr="00250E63" w:rsidRDefault="00250E63" w:rsidP="0057140F">
      <w:pPr>
        <w:ind w:leftChars="200" w:left="422"/>
        <w:rPr>
          <w:rFonts w:ascii="メイリオ" w:eastAsia="メイリオ" w:hAnsi="メイリオ"/>
          <w:b/>
        </w:rPr>
      </w:pPr>
      <w:r w:rsidRPr="00250E63">
        <w:rPr>
          <w:rFonts w:ascii="メイリオ" w:eastAsia="メイリオ" w:hAnsi="メイリオ" w:hint="eastAsia"/>
        </w:rPr>
        <w:t>※採択課題については知的財産の守秘義務を考慮した上で、その研究内容を熊本大学の広報誌やWEBサイトなどに掲載する場合があります。</w:t>
      </w:r>
    </w:p>
    <w:p w14:paraId="7639BE96" w14:textId="77777777" w:rsidR="0046319E" w:rsidRPr="0057140F" w:rsidRDefault="0046319E" w:rsidP="007E060B">
      <w:pPr>
        <w:rPr>
          <w:rFonts w:ascii="メイリオ" w:eastAsia="メイリオ" w:hAnsi="メイリオ"/>
          <w:b/>
        </w:rPr>
      </w:pPr>
    </w:p>
    <w:p w14:paraId="0306D1C7" w14:textId="083E6E20" w:rsidR="00642A65" w:rsidRPr="00687256" w:rsidRDefault="0002489B" w:rsidP="007E060B">
      <w:pPr>
        <w:ind w:leftChars="100" w:left="211"/>
        <w:rPr>
          <w:rFonts w:ascii="メイリオ" w:eastAsia="メイリオ" w:hAnsi="メイリオ"/>
          <w:b/>
          <w:sz w:val="22"/>
          <w:szCs w:val="22"/>
        </w:rPr>
      </w:pPr>
      <w:r w:rsidRPr="00687256">
        <w:rPr>
          <w:rFonts w:ascii="メイリオ" w:eastAsia="メイリオ" w:hAnsi="メイリオ" w:hint="eastAsia"/>
          <w:b/>
          <w:sz w:val="22"/>
          <w:szCs w:val="22"/>
        </w:rPr>
        <w:t>６</w:t>
      </w:r>
      <w:r w:rsidR="00642A65" w:rsidRPr="00687256">
        <w:rPr>
          <w:rFonts w:ascii="メイリオ" w:eastAsia="メイリオ" w:hAnsi="メイリオ" w:hint="eastAsia"/>
          <w:b/>
          <w:sz w:val="22"/>
          <w:szCs w:val="22"/>
        </w:rPr>
        <w:t>．</w:t>
      </w:r>
      <w:r w:rsidR="008A1681" w:rsidRPr="00687256">
        <w:rPr>
          <w:rFonts w:ascii="メイリオ" w:eastAsia="メイリオ" w:hAnsi="メイリオ" w:hint="eastAsia"/>
          <w:b/>
          <w:sz w:val="22"/>
          <w:szCs w:val="22"/>
        </w:rPr>
        <w:t>活動</w:t>
      </w:r>
      <w:r w:rsidR="000168CD" w:rsidRPr="00687256">
        <w:rPr>
          <w:rFonts w:ascii="メイリオ" w:eastAsia="メイリオ" w:hAnsi="メイリオ" w:hint="eastAsia"/>
          <w:b/>
          <w:sz w:val="22"/>
          <w:szCs w:val="22"/>
        </w:rPr>
        <w:t>内容</w:t>
      </w:r>
    </w:p>
    <w:p w14:paraId="060B4957" w14:textId="3857D536" w:rsidR="001A46DD" w:rsidRPr="00F73861" w:rsidRDefault="00F11272" w:rsidP="00687256">
      <w:pPr>
        <w:snapToGrid w:val="0"/>
        <w:ind w:leftChars="268" w:left="943" w:hangingChars="179" w:hanging="378"/>
        <w:rPr>
          <w:rFonts w:ascii="メイリオ" w:eastAsia="メイリオ" w:hAnsi="メイリオ"/>
        </w:rPr>
      </w:pPr>
      <w:r w:rsidRPr="00F73861">
        <w:rPr>
          <w:rFonts w:ascii="メイリオ" w:eastAsia="メイリオ" w:hAnsi="メイリオ"/>
        </w:rPr>
        <w:t xml:space="preserve">(1) </w:t>
      </w:r>
      <w:r w:rsidR="0057140F" w:rsidRPr="0057140F">
        <w:rPr>
          <w:rFonts w:ascii="メイリオ" w:eastAsia="メイリオ" w:hAnsi="メイリオ" w:hint="eastAsia"/>
        </w:rPr>
        <w:t>KIDOが指定する「イノベーションリーダー育成プログラム」の講義を受講し、ベンチャー起業に必要となる、経営に関する基本的な知識等を習得</w:t>
      </w:r>
    </w:p>
    <w:p w14:paraId="5AA746B4" w14:textId="77777777" w:rsidR="00355513" w:rsidRPr="00F73861" w:rsidRDefault="00355513" w:rsidP="008D1E44">
      <w:pPr>
        <w:ind w:leftChars="268" w:left="626" w:hangingChars="29" w:hanging="61"/>
        <w:rPr>
          <w:rFonts w:ascii="メイリオ" w:eastAsia="メイリオ" w:hAnsi="メイリオ"/>
        </w:rPr>
      </w:pPr>
    </w:p>
    <w:p w14:paraId="5A11DF40" w14:textId="0F55118E" w:rsidR="00642A65" w:rsidRPr="00F73861" w:rsidRDefault="000B109A" w:rsidP="008D1E44">
      <w:pPr>
        <w:ind w:leftChars="268" w:left="630" w:hangingChars="31" w:hanging="65"/>
        <w:rPr>
          <w:rFonts w:ascii="メイリオ" w:eastAsia="メイリオ" w:hAnsi="メイリオ"/>
        </w:rPr>
      </w:pPr>
      <w:r w:rsidRPr="00F73861">
        <w:rPr>
          <w:rFonts w:ascii="メイリオ" w:eastAsia="メイリオ" w:hAnsi="メイリオ"/>
        </w:rPr>
        <w:t>(</w:t>
      </w:r>
      <w:r w:rsidR="00E168CB" w:rsidRPr="00F73861">
        <w:rPr>
          <w:rFonts w:ascii="メイリオ" w:eastAsia="メイリオ" w:hAnsi="メイリオ" w:hint="eastAsia"/>
        </w:rPr>
        <w:t>2</w:t>
      </w:r>
      <w:r w:rsidRPr="00F73861">
        <w:rPr>
          <w:rFonts w:ascii="メイリオ" w:eastAsia="メイリオ" w:hAnsi="メイリオ"/>
        </w:rPr>
        <w:t>)</w:t>
      </w:r>
      <w:r w:rsidR="007E060B" w:rsidRPr="00F73861">
        <w:rPr>
          <w:rFonts w:ascii="メイリオ" w:eastAsia="メイリオ" w:hAnsi="メイリオ" w:hint="eastAsia"/>
        </w:rPr>
        <w:t xml:space="preserve"> </w:t>
      </w:r>
      <w:r w:rsidR="000168CD" w:rsidRPr="00F73861">
        <w:rPr>
          <w:rFonts w:ascii="メイリオ" w:eastAsia="メイリオ" w:hAnsi="メイリオ" w:hint="eastAsia"/>
        </w:rPr>
        <w:t>各種</w:t>
      </w:r>
      <w:r w:rsidR="000168CD" w:rsidRPr="00F73861">
        <w:rPr>
          <w:rFonts w:ascii="メイリオ" w:eastAsia="メイリオ" w:hAnsi="メイリオ"/>
        </w:rPr>
        <w:t>イベント</w:t>
      </w:r>
      <w:r w:rsidR="00642A65" w:rsidRPr="00F73861">
        <w:rPr>
          <w:rFonts w:ascii="メイリオ" w:eastAsia="メイリオ" w:hAnsi="メイリオ" w:hint="eastAsia"/>
        </w:rPr>
        <w:t>・講演会などへ</w:t>
      </w:r>
      <w:r w:rsidR="008B7A43" w:rsidRPr="00F73861">
        <w:rPr>
          <w:rFonts w:ascii="メイリオ" w:eastAsia="メイリオ" w:hAnsi="メイリオ" w:hint="eastAsia"/>
        </w:rPr>
        <w:t>の</w:t>
      </w:r>
      <w:r w:rsidR="00642A65" w:rsidRPr="00F73861">
        <w:rPr>
          <w:rFonts w:ascii="メイリオ" w:eastAsia="メイリオ" w:hAnsi="メイリオ" w:hint="eastAsia"/>
        </w:rPr>
        <w:t>参加</w:t>
      </w:r>
    </w:p>
    <w:p w14:paraId="4E78C6B6" w14:textId="1F0F563E" w:rsidR="00DC2819" w:rsidRDefault="0057140F" w:rsidP="00687256">
      <w:pPr>
        <w:snapToGrid w:val="0"/>
        <w:ind w:leftChars="300" w:left="633" w:firstLineChars="100" w:firstLine="211"/>
        <w:rPr>
          <w:rFonts w:ascii="メイリオ" w:eastAsia="メイリオ" w:hAnsi="メイリオ"/>
        </w:rPr>
      </w:pPr>
      <w:r w:rsidRPr="0057140F">
        <w:rPr>
          <w:rFonts w:ascii="メイリオ" w:eastAsia="メイリオ" w:hAnsi="メイリオ" w:hint="eastAsia"/>
        </w:rPr>
        <w:t>これらに参加する事により、起業に向けた知識の習得だけではなく、大企業における技術経営やデジタル変革に関する知識も備えた総合的な人材となる学習ができます。</w:t>
      </w:r>
    </w:p>
    <w:p w14:paraId="2A6C588C" w14:textId="77777777" w:rsidR="00687256" w:rsidRPr="00F73861" w:rsidRDefault="00687256" w:rsidP="00687256">
      <w:pPr>
        <w:snapToGrid w:val="0"/>
        <w:ind w:leftChars="300" w:left="633" w:firstLineChars="100" w:firstLine="211"/>
        <w:rPr>
          <w:rFonts w:ascii="メイリオ" w:eastAsia="メイリオ" w:hAnsi="メイリオ"/>
        </w:rPr>
      </w:pPr>
    </w:p>
    <w:p w14:paraId="6FE74137" w14:textId="07B7068F" w:rsidR="00687256" w:rsidRPr="0057140F" w:rsidRDefault="00215C20" w:rsidP="00215C20">
      <w:pPr>
        <w:snapToGrid w:val="0"/>
        <w:ind w:leftChars="450" w:left="949"/>
        <w:rPr>
          <w:rFonts w:ascii="メイリオ" w:eastAsia="メイリオ" w:hAnsi="メイリオ"/>
        </w:rPr>
      </w:pPr>
      <w:r w:rsidRPr="00215C20">
        <w:rPr>
          <w:rFonts w:ascii="メイリオ" w:eastAsia="メイリオ" w:hAnsi="メイリオ"/>
        </w:rPr>
        <w:t>【 今年度実施予定のセミナー・講演会・勉強会】</w:t>
      </w:r>
      <w:r w:rsidRPr="00215C20">
        <w:rPr>
          <w:rFonts w:ascii="メイリオ" w:eastAsia="メイリオ" w:hAnsi="メイリオ"/>
        </w:rPr>
        <w:br/>
        <w:t xml:space="preserve"> • </w:t>
      </w:r>
      <w:r>
        <w:rPr>
          <w:rFonts w:ascii="メイリオ" w:eastAsia="メイリオ" w:hAnsi="メイリオ" w:hint="eastAsia"/>
        </w:rPr>
        <w:t xml:space="preserve">　　</w:t>
      </w:r>
      <w:r w:rsidRPr="00215C20">
        <w:rPr>
          <w:rFonts w:ascii="メイリオ" w:eastAsia="メイリオ" w:hAnsi="メイリオ"/>
        </w:rPr>
        <w:t>「イノベーションリーダー育成プログラム」前期・後期</w:t>
      </w:r>
    </w:p>
    <w:p w14:paraId="2DF06976" w14:textId="1DC95461" w:rsidR="00215C20" w:rsidRDefault="000C66BF" w:rsidP="00F41D9F">
      <w:pPr>
        <w:ind w:leftChars="268" w:left="987" w:hangingChars="200" w:hanging="422"/>
        <w:rPr>
          <w:rFonts w:ascii="メイリオ" w:eastAsia="メイリオ" w:hAnsi="メイリオ"/>
        </w:rPr>
      </w:pPr>
      <w:r w:rsidRPr="00F73861">
        <w:rPr>
          <w:rFonts w:ascii="メイリオ" w:eastAsia="メイリオ" w:hAnsi="メイリオ"/>
        </w:rPr>
        <w:t xml:space="preserve"> </w:t>
      </w:r>
      <w:r w:rsidR="000B109A" w:rsidRPr="00F73861">
        <w:rPr>
          <w:rFonts w:ascii="メイリオ" w:eastAsia="メイリオ" w:hAnsi="メイリオ"/>
        </w:rPr>
        <w:t>(</w:t>
      </w:r>
      <w:r w:rsidR="00E168CB" w:rsidRPr="00F73861">
        <w:rPr>
          <w:rFonts w:ascii="メイリオ" w:eastAsia="メイリオ" w:hAnsi="メイリオ" w:hint="eastAsia"/>
        </w:rPr>
        <w:t>3</w:t>
      </w:r>
      <w:r w:rsidR="00EC5103" w:rsidRPr="00F73861">
        <w:rPr>
          <w:rFonts w:ascii="メイリオ" w:eastAsia="メイリオ" w:hAnsi="メイリオ"/>
        </w:rPr>
        <w:t xml:space="preserve">) </w:t>
      </w:r>
      <w:r w:rsidR="00EC5103" w:rsidRPr="00F73861">
        <w:rPr>
          <w:rFonts w:ascii="メイリオ" w:eastAsia="メイリオ" w:hAnsi="メイリオ" w:hint="eastAsia"/>
        </w:rPr>
        <w:t>各</w:t>
      </w:r>
      <w:r w:rsidR="0049538E" w:rsidRPr="00F73861">
        <w:rPr>
          <w:rFonts w:ascii="メイリオ" w:eastAsia="メイリオ" w:hAnsi="メイリオ" w:hint="eastAsia"/>
        </w:rPr>
        <w:t>種団体が主催する</w:t>
      </w:r>
      <w:r w:rsidR="000168CD" w:rsidRPr="00F73861">
        <w:rPr>
          <w:rFonts w:ascii="メイリオ" w:eastAsia="メイリオ" w:hAnsi="メイリオ" w:hint="eastAsia"/>
        </w:rPr>
        <w:t>コンテスト</w:t>
      </w:r>
      <w:r w:rsidR="00D252E2" w:rsidRPr="00F73861">
        <w:rPr>
          <w:rFonts w:ascii="メイリオ" w:eastAsia="メイリオ" w:hAnsi="メイリオ" w:hint="eastAsia"/>
        </w:rPr>
        <w:t>へ</w:t>
      </w:r>
      <w:r w:rsidR="008B7A43" w:rsidRPr="00F73861">
        <w:rPr>
          <w:rFonts w:ascii="メイリオ" w:eastAsia="メイリオ" w:hAnsi="メイリオ" w:hint="eastAsia"/>
        </w:rPr>
        <w:t>の</w:t>
      </w:r>
      <w:r w:rsidR="005A4F2D" w:rsidRPr="00F73861">
        <w:rPr>
          <w:rFonts w:ascii="メイリオ" w:eastAsia="メイリオ" w:hAnsi="メイリオ" w:hint="eastAsia"/>
        </w:rPr>
        <w:t>応募</w:t>
      </w:r>
      <w:r w:rsidR="00215C20" w:rsidRPr="00215C20">
        <w:rPr>
          <w:rFonts w:ascii="メイリオ" w:eastAsia="メイリオ" w:hAnsi="メイリオ"/>
        </w:rPr>
        <w:br/>
        <w:t xml:space="preserve">• </w:t>
      </w:r>
      <w:r w:rsidR="00215C20">
        <w:rPr>
          <w:rFonts w:ascii="メイリオ" w:eastAsia="メイリオ" w:hAnsi="メイリオ" w:hint="eastAsia"/>
        </w:rPr>
        <w:t xml:space="preserve">　　</w:t>
      </w:r>
      <w:proofErr w:type="spellStart"/>
      <w:r w:rsidR="00215C20" w:rsidRPr="00215C20">
        <w:rPr>
          <w:rFonts w:ascii="メイリオ" w:eastAsia="メイリオ" w:hAnsi="メイリオ"/>
        </w:rPr>
        <w:t>Tongali</w:t>
      </w:r>
      <w:proofErr w:type="spellEnd"/>
      <w:r w:rsidR="00215C20" w:rsidRPr="00215C20">
        <w:rPr>
          <w:rFonts w:ascii="メイリオ" w:eastAsia="メイリオ" w:hAnsi="メイリオ"/>
        </w:rPr>
        <w:t xml:space="preserve"> プロジェクト主催「アイデアピッチコンテスト」 </w:t>
      </w:r>
    </w:p>
    <w:p w14:paraId="23F0CB23" w14:textId="3DF37C98" w:rsidR="00DE26AB" w:rsidRPr="00F73861" w:rsidRDefault="00215C20" w:rsidP="004741E1">
      <w:pPr>
        <w:ind w:leftChars="500" w:left="1055" w:firstLineChars="200" w:firstLine="422"/>
        <w:rPr>
          <w:rFonts w:ascii="メイリオ" w:eastAsia="メイリオ" w:hAnsi="メイリオ"/>
        </w:rPr>
      </w:pPr>
      <w:r w:rsidRPr="00215C20">
        <w:rPr>
          <w:rFonts w:ascii="メイリオ" w:eastAsia="メイリオ" w:hAnsi="メイリオ"/>
        </w:rPr>
        <w:lastRenderedPageBreak/>
        <w:t>（EDGE-NEXT プログラム：東海地区５国公立大学コンソーシアム）</w:t>
      </w:r>
      <w:r w:rsidRPr="00215C20">
        <w:rPr>
          <w:rFonts w:ascii="メイリオ" w:eastAsia="メイリオ" w:hAnsi="メイリオ"/>
        </w:rPr>
        <w:br/>
        <w:t xml:space="preserve">• </w:t>
      </w:r>
      <w:r>
        <w:rPr>
          <w:rFonts w:ascii="メイリオ" w:eastAsia="メイリオ" w:hAnsi="メイリオ" w:hint="eastAsia"/>
        </w:rPr>
        <w:t xml:space="preserve">　　</w:t>
      </w:r>
      <w:r w:rsidRPr="00215C20">
        <w:rPr>
          <w:rFonts w:ascii="メイリオ" w:eastAsia="メイリオ" w:hAnsi="メイリオ"/>
        </w:rPr>
        <w:t>熊本テック</w:t>
      </w:r>
      <w:r w:rsidR="001D27F9">
        <w:rPr>
          <w:rFonts w:ascii="メイリオ" w:eastAsia="メイリオ" w:hAnsi="メイリオ" w:hint="eastAsia"/>
        </w:rPr>
        <w:t>プラン</w:t>
      </w:r>
      <w:r w:rsidRPr="00215C20">
        <w:rPr>
          <w:rFonts w:ascii="メイリオ" w:eastAsia="メイリオ" w:hAnsi="メイリオ"/>
        </w:rPr>
        <w:t>グランプリ</w:t>
      </w:r>
      <w:r w:rsidRPr="00215C20">
        <w:rPr>
          <w:rFonts w:ascii="メイリオ" w:eastAsia="メイリオ" w:hAnsi="メイリオ"/>
        </w:rPr>
        <w:br/>
        <w:t xml:space="preserve">• </w:t>
      </w:r>
      <w:r>
        <w:rPr>
          <w:rFonts w:ascii="メイリオ" w:eastAsia="メイリオ" w:hAnsi="メイリオ" w:hint="eastAsia"/>
        </w:rPr>
        <w:t xml:space="preserve">　　</w:t>
      </w:r>
      <w:r w:rsidRPr="00215C20">
        <w:rPr>
          <w:rFonts w:ascii="メイリオ" w:eastAsia="メイリオ" w:hAnsi="メイリオ"/>
        </w:rPr>
        <w:t>九州・大学発ベンチャー・ビジネスプランコンテスト</w:t>
      </w:r>
      <w:r w:rsidRPr="00215C20">
        <w:rPr>
          <w:rFonts w:ascii="メイリオ" w:eastAsia="メイリオ" w:hAnsi="メイリオ"/>
        </w:rPr>
        <w:br/>
        <w:t xml:space="preserve">• </w:t>
      </w:r>
      <w:r>
        <w:rPr>
          <w:rFonts w:ascii="メイリオ" w:eastAsia="メイリオ" w:hAnsi="メイリオ" w:hint="eastAsia"/>
        </w:rPr>
        <w:t xml:space="preserve">　　</w:t>
      </w:r>
      <w:r w:rsidRPr="00215C20">
        <w:rPr>
          <w:rFonts w:ascii="メイリオ" w:eastAsia="メイリオ" w:hAnsi="メイリオ"/>
        </w:rPr>
        <w:t>崇城大学ビジネスプランコンテスト</w:t>
      </w:r>
      <w:r>
        <w:rPr>
          <w:rFonts w:ascii="メイリオ" w:eastAsia="メイリオ" w:hAnsi="メイリオ" w:hint="eastAsia"/>
        </w:rPr>
        <w:t xml:space="preserve">　　など</w:t>
      </w:r>
      <w:r w:rsidRPr="00215C20">
        <w:rPr>
          <w:rFonts w:ascii="メイリオ" w:eastAsia="メイリオ" w:hAnsi="メイリオ"/>
        </w:rPr>
        <w:br/>
      </w:r>
      <w:r>
        <w:rPr>
          <w:rFonts w:ascii="メイリオ" w:eastAsia="メイリオ" w:hAnsi="メイリオ" w:hint="eastAsia"/>
        </w:rPr>
        <w:t xml:space="preserve">　</w:t>
      </w:r>
    </w:p>
    <w:p w14:paraId="4778CD84" w14:textId="6C301230" w:rsidR="008A1681" w:rsidRPr="004741E1" w:rsidRDefault="008A1681" w:rsidP="008D1E44">
      <w:pPr>
        <w:ind w:leftChars="268" w:left="630" w:hangingChars="31" w:hanging="65"/>
        <w:rPr>
          <w:rFonts w:ascii="メイリオ" w:eastAsia="メイリオ" w:hAnsi="メイリオ"/>
        </w:rPr>
      </w:pPr>
      <w:r w:rsidRPr="004741E1">
        <w:rPr>
          <w:rFonts w:ascii="メイリオ" w:eastAsia="メイリオ" w:hAnsi="メイリオ"/>
        </w:rPr>
        <w:t>(</w:t>
      </w:r>
      <w:r w:rsidR="006C6AF5" w:rsidRPr="004741E1">
        <w:rPr>
          <w:rFonts w:ascii="メイリオ" w:eastAsia="メイリオ" w:hAnsi="メイリオ" w:hint="eastAsia"/>
        </w:rPr>
        <w:t>4</w:t>
      </w:r>
      <w:r w:rsidRPr="004741E1">
        <w:rPr>
          <w:rFonts w:ascii="メイリオ" w:eastAsia="メイリオ" w:hAnsi="メイリオ" w:hint="eastAsia"/>
        </w:rPr>
        <w:t>)</w:t>
      </w:r>
      <w:r w:rsidR="00C85DF4" w:rsidRPr="004741E1">
        <w:rPr>
          <w:rFonts w:ascii="メイリオ" w:eastAsia="メイリオ" w:hAnsi="メイリオ"/>
        </w:rPr>
        <w:t xml:space="preserve"> </w:t>
      </w:r>
      <w:r w:rsidRPr="004741E1">
        <w:rPr>
          <w:rFonts w:ascii="メイリオ" w:eastAsia="メイリオ" w:hAnsi="メイリオ" w:hint="eastAsia"/>
        </w:rPr>
        <w:t>起業に向けたプランニング</w:t>
      </w:r>
    </w:p>
    <w:p w14:paraId="5BE05063" w14:textId="6D9881C4" w:rsidR="008A1681" w:rsidRPr="00F73861" w:rsidRDefault="0057140F" w:rsidP="00687256">
      <w:pPr>
        <w:snapToGrid w:val="0"/>
        <w:ind w:leftChars="403" w:left="850" w:firstLineChars="100" w:firstLine="211"/>
        <w:rPr>
          <w:rFonts w:ascii="メイリオ" w:eastAsia="メイリオ" w:hAnsi="メイリオ"/>
        </w:rPr>
      </w:pPr>
      <w:r w:rsidRPr="004741E1">
        <w:rPr>
          <w:rFonts w:ascii="メイリオ" w:eastAsia="メイリオ" w:hAnsi="メイリオ" w:hint="eastAsia"/>
        </w:rPr>
        <w:t>熊本大学、熊本県、熊本県工業連合会、株式会社リバネスで構成する熊本県次世代ベンチャー創出支援コンソーシアムでは、実際に起業する際の支援を行っており、夢プロジェクトの活動の次のステージ支援も準備されています。</w:t>
      </w:r>
    </w:p>
    <w:p w14:paraId="3A4A5F71" w14:textId="77777777" w:rsidR="00EC5103" w:rsidRPr="00F73861" w:rsidRDefault="00EC5103" w:rsidP="007E060B">
      <w:pPr>
        <w:ind w:leftChars="-1" w:left="842" w:hangingChars="400" w:hanging="844"/>
        <w:rPr>
          <w:rFonts w:ascii="メイリオ" w:eastAsia="メイリオ" w:hAnsi="メイリオ"/>
        </w:rPr>
      </w:pPr>
    </w:p>
    <w:p w14:paraId="74B36E5D" w14:textId="371A98F8" w:rsidR="00FB11E3" w:rsidRPr="00687256" w:rsidRDefault="006E3CBE" w:rsidP="00FB11E3">
      <w:pPr>
        <w:ind w:leftChars="100" w:left="211"/>
        <w:rPr>
          <w:rFonts w:ascii="メイリオ" w:eastAsia="メイリオ" w:hAnsi="メイリオ"/>
          <w:b/>
          <w:sz w:val="22"/>
          <w:szCs w:val="22"/>
        </w:rPr>
      </w:pPr>
      <w:r w:rsidRPr="00687256">
        <w:rPr>
          <w:rFonts w:ascii="メイリオ" w:eastAsia="メイリオ" w:hAnsi="メイリオ" w:hint="eastAsia"/>
          <w:b/>
          <w:sz w:val="22"/>
          <w:szCs w:val="22"/>
        </w:rPr>
        <w:t>７</w:t>
      </w:r>
      <w:r w:rsidR="00FB11E3" w:rsidRPr="00687256">
        <w:rPr>
          <w:rFonts w:ascii="メイリオ" w:eastAsia="メイリオ" w:hAnsi="メイリオ" w:hint="eastAsia"/>
          <w:b/>
          <w:sz w:val="22"/>
          <w:szCs w:val="22"/>
        </w:rPr>
        <w:t>．</w:t>
      </w:r>
      <w:r w:rsidRPr="00687256">
        <w:rPr>
          <w:rFonts w:ascii="メイリオ" w:eastAsia="メイリオ" w:hAnsi="メイリオ" w:hint="eastAsia"/>
          <w:b/>
          <w:sz w:val="22"/>
          <w:szCs w:val="22"/>
        </w:rPr>
        <w:t>その他</w:t>
      </w:r>
    </w:p>
    <w:p w14:paraId="3D5B3158" w14:textId="28912882" w:rsidR="006E3CBE" w:rsidRPr="00F73861" w:rsidRDefault="00A770FF"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(1)</w:t>
      </w:r>
      <w:r w:rsidR="0057140F" w:rsidRPr="0057140F">
        <w:rPr>
          <w:rFonts w:hint="eastAsia"/>
        </w:rPr>
        <w:t xml:space="preserve"> </w:t>
      </w:r>
      <w:r w:rsidR="0057140F" w:rsidRPr="0057140F">
        <w:rPr>
          <w:rFonts w:ascii="メイリオ" w:eastAsia="メイリオ" w:hAnsi="メイリオ" w:hint="eastAsia"/>
        </w:rPr>
        <w:t>プロジェクト採択者には、</w:t>
      </w:r>
      <w:r w:rsidR="001152D7">
        <w:rPr>
          <w:rFonts w:ascii="メイリオ" w:eastAsia="メイリオ" w:hAnsi="メイリオ" w:hint="eastAsia"/>
        </w:rPr>
        <w:t>月ごと</w:t>
      </w:r>
      <w:r w:rsidR="0057140F" w:rsidRPr="0057140F">
        <w:rPr>
          <w:rFonts w:ascii="メイリオ" w:eastAsia="メイリオ" w:hAnsi="メイリオ" w:hint="eastAsia"/>
        </w:rPr>
        <w:t>に活動経過及び成果、経理等を報告していただきます。詳細は採択後の説明会にてお知らせいたします。</w:t>
      </w:r>
    </w:p>
    <w:p w14:paraId="6E80C187" w14:textId="22A7ED89" w:rsidR="006E3CBE" w:rsidRPr="00F73861" w:rsidRDefault="006E3CBE"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w:t>
      </w:r>
      <w:r w:rsidR="00F824BC" w:rsidRPr="00F73861">
        <w:rPr>
          <w:rFonts w:ascii="メイリオ" w:eastAsia="メイリオ" w:hAnsi="メイリオ" w:hint="eastAsia"/>
        </w:rPr>
        <w:t>2</w:t>
      </w:r>
      <w:r w:rsidRPr="00F73861">
        <w:rPr>
          <w:rFonts w:ascii="メイリオ" w:eastAsia="メイリオ" w:hAnsi="メイリオ" w:hint="eastAsia"/>
        </w:rPr>
        <w:t>)</w:t>
      </w:r>
      <w:r w:rsidR="0057140F" w:rsidRPr="0057140F">
        <w:rPr>
          <w:rFonts w:hint="eastAsia"/>
        </w:rPr>
        <w:t xml:space="preserve"> </w:t>
      </w:r>
      <w:r w:rsidR="0057140F" w:rsidRPr="0057140F">
        <w:rPr>
          <w:rFonts w:ascii="メイリオ" w:eastAsia="メイリオ" w:hAnsi="メイリオ" w:hint="eastAsia"/>
        </w:rPr>
        <w:t>プロジェクトに</w:t>
      </w:r>
      <w:r w:rsidR="001152D7">
        <w:rPr>
          <w:rFonts w:ascii="メイリオ" w:eastAsia="メイリオ" w:hAnsi="メイリオ" w:hint="eastAsia"/>
        </w:rPr>
        <w:t>支援</w:t>
      </w:r>
      <w:r w:rsidR="0057140F" w:rsidRPr="0057140F">
        <w:rPr>
          <w:rFonts w:ascii="メイリオ" w:eastAsia="メイリオ" w:hAnsi="メイリオ" w:hint="eastAsia"/>
        </w:rPr>
        <w:t>される資金は、プロジェクト遂行に必要な物品や活動費として使用できますが、事前審査を行います。</w:t>
      </w:r>
    </w:p>
    <w:p w14:paraId="17704075" w14:textId="7AF2B2CA" w:rsidR="006C3CEA" w:rsidRDefault="006C3CEA"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w:t>
      </w:r>
      <w:r w:rsidR="00F824BC" w:rsidRPr="00F73861">
        <w:rPr>
          <w:rFonts w:ascii="メイリオ" w:eastAsia="メイリオ" w:hAnsi="メイリオ" w:hint="eastAsia"/>
        </w:rPr>
        <w:t>3</w:t>
      </w:r>
      <w:r w:rsidRPr="00F73861">
        <w:rPr>
          <w:rFonts w:ascii="メイリオ" w:eastAsia="メイリオ" w:hAnsi="メイリオ" w:hint="eastAsia"/>
        </w:rPr>
        <w:t>)</w:t>
      </w:r>
      <w:r w:rsidR="0057140F" w:rsidRPr="0057140F">
        <w:rPr>
          <w:rFonts w:hint="eastAsia"/>
        </w:rPr>
        <w:t xml:space="preserve"> </w:t>
      </w:r>
      <w:r w:rsidR="0057140F" w:rsidRPr="0057140F">
        <w:rPr>
          <w:rFonts w:ascii="メイリオ" w:eastAsia="メイリオ" w:hAnsi="メイリオ" w:hint="eastAsia"/>
        </w:rPr>
        <w:t>プロジェクト</w:t>
      </w:r>
      <w:r w:rsidR="001152D7">
        <w:rPr>
          <w:rFonts w:ascii="メイリオ" w:eastAsia="メイリオ" w:hAnsi="メイリオ" w:hint="eastAsia"/>
        </w:rPr>
        <w:t>支援金</w:t>
      </w:r>
      <w:r w:rsidR="0057140F" w:rsidRPr="0057140F">
        <w:rPr>
          <w:rFonts w:ascii="メイリオ" w:eastAsia="メイリオ" w:hAnsi="メイリオ" w:hint="eastAsia"/>
        </w:rPr>
        <w:t>の執行計画作成と購入手続きは、プロジェクト代表者が行います。不適切な使用</w:t>
      </w:r>
      <w:r w:rsidR="001152D7">
        <w:rPr>
          <w:rFonts w:ascii="メイリオ" w:eastAsia="メイリオ" w:hAnsi="メイリオ" w:hint="eastAsia"/>
        </w:rPr>
        <w:t>に</w:t>
      </w:r>
      <w:r w:rsidR="0057140F" w:rsidRPr="0057140F">
        <w:rPr>
          <w:rFonts w:ascii="メイリオ" w:eastAsia="メイリオ" w:hAnsi="メイリオ" w:hint="eastAsia"/>
        </w:rPr>
        <w:t>は</w:t>
      </w:r>
      <w:r w:rsidR="001152D7">
        <w:rPr>
          <w:rFonts w:ascii="メイリオ" w:eastAsia="メイリオ" w:hAnsi="メイリオ" w:hint="eastAsia"/>
        </w:rPr>
        <w:t>、支援</w:t>
      </w:r>
      <w:r w:rsidR="0057140F" w:rsidRPr="0057140F">
        <w:rPr>
          <w:rFonts w:ascii="メイリオ" w:eastAsia="メイリオ" w:hAnsi="メイリオ" w:hint="eastAsia"/>
        </w:rPr>
        <w:t>金の減額又はプロジェクトの中止を行うことがあります。</w:t>
      </w:r>
    </w:p>
    <w:p w14:paraId="4BC1DB34" w14:textId="03DD6B1E" w:rsidR="00442BD5" w:rsidRPr="00F73861" w:rsidRDefault="00442BD5"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(4)</w:t>
      </w:r>
      <w:r w:rsidR="00223FB7" w:rsidRPr="00223FB7">
        <w:rPr>
          <w:rFonts w:ascii="Times New Roman" w:hAnsi="Times New Roman" w:hint="eastAsia"/>
          <w:kern w:val="0"/>
        </w:rPr>
        <w:t xml:space="preserve"> </w:t>
      </w:r>
      <w:r w:rsidR="00223FB7">
        <w:rPr>
          <w:rFonts w:ascii="メイリオ" w:eastAsia="メイリオ" w:hAnsi="メイリオ" w:hint="eastAsia"/>
        </w:rPr>
        <w:t>プロジェクト支援金で</w:t>
      </w:r>
      <w:r w:rsidR="00223FB7" w:rsidRPr="00223FB7">
        <w:rPr>
          <w:rFonts w:ascii="メイリオ" w:eastAsia="メイリオ" w:hAnsi="メイリオ" w:hint="eastAsia"/>
        </w:rPr>
        <w:t>購入した物品・備品は、経理規定上、プロジェクト終了後、返却していただきます。</w:t>
      </w:r>
    </w:p>
    <w:p w14:paraId="6A2FEAD1" w14:textId="10D6AC90" w:rsidR="0046319E" w:rsidRPr="00F73861" w:rsidRDefault="00442BD5"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(5)</w:t>
      </w:r>
      <w:r w:rsidR="00223FB7">
        <w:rPr>
          <w:rFonts w:ascii="メイリオ" w:eastAsia="メイリオ" w:hAnsi="メイリオ"/>
        </w:rPr>
        <w:t xml:space="preserve"> </w:t>
      </w:r>
      <w:r w:rsidR="0057140F" w:rsidRPr="0057140F">
        <w:rPr>
          <w:rFonts w:ascii="メイリオ" w:eastAsia="メイリオ" w:hAnsi="メイリオ" w:hint="eastAsia"/>
        </w:rPr>
        <w:t>研究室に未所属かつ指導教員がいない学部生は、ＫＩＤＯの教員がオブザーバーとなります。</w:t>
      </w:r>
      <w:r w:rsidR="0046319E" w:rsidRPr="00F73861">
        <w:rPr>
          <w:rFonts w:ascii="メイリオ" w:eastAsia="メイリオ" w:hAnsi="メイリオ" w:hint="eastAsia"/>
        </w:rPr>
        <w:t xml:space="preserve"> </w:t>
      </w:r>
    </w:p>
    <w:p w14:paraId="59B01A8E" w14:textId="16A6BB06" w:rsidR="0025688A" w:rsidRPr="00F73861" w:rsidRDefault="00442BD5" w:rsidP="00687256">
      <w:pPr>
        <w:snapToGrid w:val="0"/>
        <w:ind w:leftChars="268" w:left="839" w:hangingChars="130" w:hanging="274"/>
        <w:rPr>
          <w:rFonts w:ascii="メイリオ" w:eastAsia="メイリオ" w:hAnsi="メイリオ"/>
        </w:rPr>
      </w:pPr>
      <w:r w:rsidRPr="00F73861">
        <w:rPr>
          <w:rFonts w:ascii="メイリオ" w:eastAsia="メイリオ" w:hAnsi="メイリオ" w:hint="eastAsia"/>
        </w:rPr>
        <w:t>(</w:t>
      </w:r>
      <w:r>
        <w:rPr>
          <w:rFonts w:ascii="メイリオ" w:eastAsia="メイリオ" w:hAnsi="メイリオ" w:hint="eastAsia"/>
        </w:rPr>
        <w:t>6</w:t>
      </w:r>
      <w:r w:rsidRPr="00F73861">
        <w:rPr>
          <w:rFonts w:ascii="メイリオ" w:eastAsia="メイリオ" w:hAnsi="メイリオ" w:hint="eastAsia"/>
        </w:rPr>
        <w:t>)</w:t>
      </w:r>
      <w:r w:rsidR="00223FB7">
        <w:rPr>
          <w:rFonts w:ascii="メイリオ" w:eastAsia="メイリオ" w:hAnsi="メイリオ"/>
        </w:rPr>
        <w:t xml:space="preserve"> </w:t>
      </w:r>
      <w:r w:rsidR="0057140F" w:rsidRPr="0057140F">
        <w:rPr>
          <w:rFonts w:ascii="メイリオ" w:eastAsia="メイリオ" w:hAnsi="メイリオ" w:hint="eastAsia"/>
        </w:rPr>
        <w:t>プロジェクトに研究テーマが関連する場合、指導教員との調整を行います。</w:t>
      </w:r>
    </w:p>
    <w:p w14:paraId="30E78F9B" w14:textId="77777777" w:rsidR="006E3CBE" w:rsidRPr="0057140F" w:rsidRDefault="006E3CBE" w:rsidP="00E168CB">
      <w:pPr>
        <w:rPr>
          <w:rFonts w:ascii="メイリオ" w:eastAsia="メイリオ" w:hAnsi="メイリオ"/>
        </w:rPr>
      </w:pPr>
    </w:p>
    <w:p w14:paraId="083B2811" w14:textId="340D99D3" w:rsidR="00125AA1" w:rsidRPr="00687256" w:rsidRDefault="006E3CBE" w:rsidP="006E3CBE">
      <w:pPr>
        <w:ind w:leftChars="100" w:left="211"/>
        <w:rPr>
          <w:rFonts w:ascii="メイリオ" w:eastAsia="メイリオ" w:hAnsi="メイリオ"/>
          <w:b/>
          <w:sz w:val="22"/>
          <w:szCs w:val="22"/>
        </w:rPr>
      </w:pPr>
      <w:r w:rsidRPr="00687256">
        <w:rPr>
          <w:rFonts w:ascii="メイリオ" w:eastAsia="メイリオ" w:hAnsi="メイリオ" w:hint="eastAsia"/>
          <w:b/>
          <w:sz w:val="22"/>
          <w:szCs w:val="22"/>
        </w:rPr>
        <w:t>８</w:t>
      </w:r>
      <w:r w:rsidR="00642A65" w:rsidRPr="00687256">
        <w:rPr>
          <w:rFonts w:ascii="メイリオ" w:eastAsia="メイリオ" w:hAnsi="メイリオ" w:hint="eastAsia"/>
          <w:b/>
          <w:sz w:val="22"/>
          <w:szCs w:val="22"/>
        </w:rPr>
        <w:t>．</w:t>
      </w:r>
      <w:r w:rsidR="00E168CB" w:rsidRPr="00687256">
        <w:rPr>
          <w:rFonts w:ascii="メイリオ" w:eastAsia="メイリオ" w:hAnsi="メイリオ" w:hint="eastAsia"/>
          <w:b/>
          <w:sz w:val="22"/>
          <w:szCs w:val="22"/>
        </w:rPr>
        <w:t>応募・問い合わせ</w:t>
      </w:r>
      <w:r w:rsidR="00642A65" w:rsidRPr="00687256">
        <w:rPr>
          <w:rFonts w:ascii="メイリオ" w:eastAsia="メイリオ" w:hAnsi="メイリオ" w:hint="eastAsia"/>
          <w:b/>
          <w:sz w:val="22"/>
          <w:szCs w:val="22"/>
        </w:rPr>
        <w:t>先</w:t>
      </w:r>
    </w:p>
    <w:p w14:paraId="6334DCDD" w14:textId="6111E484" w:rsidR="005160C3" w:rsidRPr="00F73861" w:rsidRDefault="00945A8E" w:rsidP="00687256">
      <w:pPr>
        <w:adjustRightInd w:val="0"/>
        <w:snapToGrid w:val="0"/>
        <w:ind w:leftChars="300" w:left="633"/>
        <w:rPr>
          <w:rFonts w:ascii="メイリオ" w:eastAsia="メイリオ" w:hAnsi="メイリオ"/>
        </w:rPr>
      </w:pPr>
      <w:r w:rsidRPr="00F73861">
        <w:rPr>
          <w:rFonts w:ascii="メイリオ" w:eastAsia="メイリオ" w:hAnsi="メイリオ" w:hint="eastAsia"/>
        </w:rPr>
        <w:t>熊本創生推進機構</w:t>
      </w:r>
      <w:r w:rsidR="00F65934" w:rsidRPr="00F73861">
        <w:rPr>
          <w:rFonts w:ascii="メイリオ" w:eastAsia="メイリオ" w:hAnsi="メイリオ" w:hint="eastAsia"/>
        </w:rPr>
        <w:t>イノベーション推進部門</w:t>
      </w:r>
      <w:r w:rsidR="005A3E2B" w:rsidRPr="00F73861">
        <w:rPr>
          <w:rFonts w:ascii="メイリオ" w:eastAsia="メイリオ" w:hAnsi="メイリオ" w:hint="eastAsia"/>
        </w:rPr>
        <w:t xml:space="preserve">　</w:t>
      </w:r>
      <w:r w:rsidR="00AC65B9" w:rsidRPr="00F73861">
        <w:rPr>
          <w:rFonts w:ascii="メイリオ" w:eastAsia="メイリオ" w:hAnsi="メイリオ" w:hint="eastAsia"/>
        </w:rPr>
        <w:t>学生ベンチャー</w:t>
      </w:r>
      <w:r w:rsidR="00AC65B9" w:rsidRPr="00F73861">
        <w:rPr>
          <w:rFonts w:ascii="メイリオ" w:eastAsia="メイリオ" w:hAnsi="メイリオ"/>
        </w:rPr>
        <w:t>・</w:t>
      </w:r>
      <w:r w:rsidR="008611DF" w:rsidRPr="00F73861">
        <w:rPr>
          <w:rFonts w:ascii="メイリオ" w:eastAsia="メイリオ" w:hAnsi="メイリオ" w:hint="eastAsia"/>
        </w:rPr>
        <w:t>夢プロジェクト</w:t>
      </w:r>
      <w:r w:rsidR="00AC3F8E" w:rsidRPr="00F73861">
        <w:rPr>
          <w:rFonts w:ascii="メイリオ" w:eastAsia="メイリオ" w:hAnsi="メイリオ"/>
        </w:rPr>
        <w:t>担当</w:t>
      </w:r>
    </w:p>
    <w:p w14:paraId="1304B1CE" w14:textId="3E2D5101" w:rsidR="00A911BF" w:rsidRPr="00F73861" w:rsidRDefault="005160C3" w:rsidP="00687256">
      <w:pPr>
        <w:adjustRightInd w:val="0"/>
        <w:snapToGrid w:val="0"/>
        <w:ind w:leftChars="300" w:left="633"/>
        <w:rPr>
          <w:rFonts w:ascii="メイリオ" w:eastAsia="メイリオ" w:hAnsi="メイリオ"/>
        </w:rPr>
      </w:pPr>
      <w:r w:rsidRPr="00F73861">
        <w:rPr>
          <w:rFonts w:ascii="メイリオ" w:eastAsia="メイリオ" w:hAnsi="メイリオ" w:hint="eastAsia"/>
        </w:rPr>
        <w:t>ＴＥＬ</w:t>
      </w:r>
      <w:r w:rsidRPr="00F73861">
        <w:rPr>
          <w:rFonts w:ascii="メイリオ" w:eastAsia="メイリオ" w:hAnsi="メイリオ"/>
        </w:rPr>
        <w:t>：０９６－３４２－</w:t>
      </w:r>
      <w:r w:rsidR="001152D7">
        <w:rPr>
          <w:rFonts w:ascii="メイリオ" w:eastAsia="メイリオ" w:hAnsi="メイリオ" w:hint="eastAsia"/>
        </w:rPr>
        <w:t>３１４２</w:t>
      </w:r>
      <w:r w:rsidR="00642A65" w:rsidRPr="00F73861">
        <w:rPr>
          <w:rFonts w:ascii="メイリオ" w:eastAsia="メイリオ" w:hAnsi="メイリオ" w:hint="eastAsia"/>
        </w:rPr>
        <w:t>（内線：</w:t>
      </w:r>
      <w:r w:rsidR="001152D7">
        <w:rPr>
          <w:rFonts w:ascii="メイリオ" w:eastAsia="メイリオ" w:hAnsi="メイリオ" w:hint="eastAsia"/>
        </w:rPr>
        <w:t>３１４２</w:t>
      </w:r>
      <w:r w:rsidR="00642A65" w:rsidRPr="00F73861">
        <w:rPr>
          <w:rFonts w:ascii="メイリオ" w:eastAsia="メイリオ" w:hAnsi="メイリオ" w:hint="eastAsia"/>
        </w:rPr>
        <w:t>）</w:t>
      </w:r>
    </w:p>
    <w:p w14:paraId="523C4046" w14:textId="54D98A90" w:rsidR="00642A65" w:rsidRPr="00F73861" w:rsidRDefault="00642A65" w:rsidP="00687256">
      <w:pPr>
        <w:adjustRightInd w:val="0"/>
        <w:snapToGrid w:val="0"/>
        <w:ind w:leftChars="300" w:left="633"/>
        <w:rPr>
          <w:rStyle w:val="a3"/>
          <w:rFonts w:ascii="メイリオ" w:eastAsia="メイリオ" w:hAnsi="メイリオ"/>
          <w:color w:val="auto"/>
        </w:rPr>
      </w:pPr>
      <w:r w:rsidRPr="00F73861">
        <w:rPr>
          <w:rFonts w:ascii="メイリオ" w:eastAsia="メイリオ" w:hAnsi="メイリオ" w:hint="eastAsia"/>
        </w:rPr>
        <w:t>メールによる提出先：</w:t>
      </w:r>
      <w:r w:rsidR="00705CC1" w:rsidRPr="008F7032">
        <w:rPr>
          <w:rFonts w:ascii="メイリオ" w:eastAsia="メイリオ" w:hAnsi="メイリオ" w:cs="ＭＳ Ｐゴシック" w:hint="eastAsia"/>
          <w:kern w:val="0"/>
        </w:rPr>
        <w:t>yumepro</w:t>
      </w:r>
      <w:r w:rsidR="00705CC1">
        <w:rPr>
          <w:rFonts w:ascii="メイリオ" w:eastAsia="メイリオ" w:hAnsi="メイリオ" w:cs="ＭＳ Ｐゴシック" w:hint="eastAsia"/>
          <w:kern w:val="0"/>
        </w:rPr>
        <w:t>@</w:t>
      </w:r>
      <w:r w:rsidR="00705CC1" w:rsidRPr="008F7032">
        <w:rPr>
          <w:rFonts w:ascii="メイリオ" w:eastAsia="メイリオ" w:hAnsi="メイリオ" w:cs="ＭＳ Ｐゴシック" w:hint="eastAsia"/>
          <w:kern w:val="0"/>
        </w:rPr>
        <w:t>jimu.kumamoto-u.ac.jp</w:t>
      </w:r>
    </w:p>
    <w:sectPr w:rsidR="00642A65" w:rsidRPr="00F73861" w:rsidSect="0046319E">
      <w:pgSz w:w="11906" w:h="16838" w:code="9"/>
      <w:pgMar w:top="1134" w:right="1134" w:bottom="1134" w:left="1134" w:header="851" w:footer="992" w:gutter="0"/>
      <w:cols w:space="425"/>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E40F" w14:textId="77777777" w:rsidR="008F1E63" w:rsidRDefault="008F1E63" w:rsidP="005A4F2D">
      <w:r>
        <w:separator/>
      </w:r>
    </w:p>
  </w:endnote>
  <w:endnote w:type="continuationSeparator" w:id="0">
    <w:p w14:paraId="5952DB37" w14:textId="77777777" w:rsidR="008F1E63" w:rsidRDefault="008F1E63" w:rsidP="005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45C7" w14:textId="77777777" w:rsidR="008F1E63" w:rsidRDefault="008F1E63" w:rsidP="005A4F2D">
      <w:r>
        <w:separator/>
      </w:r>
    </w:p>
  </w:footnote>
  <w:footnote w:type="continuationSeparator" w:id="0">
    <w:p w14:paraId="43D4436F" w14:textId="77777777" w:rsidR="008F1E63" w:rsidRDefault="008F1E63" w:rsidP="005A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8A1"/>
    <w:multiLevelType w:val="hybridMultilevel"/>
    <w:tmpl w:val="FD5EA0CA"/>
    <w:lvl w:ilvl="0" w:tplc="0409000B">
      <w:start w:val="1"/>
      <w:numFmt w:val="bullet"/>
      <w:lvlText w:val=""/>
      <w:lvlJc w:val="left"/>
      <w:pPr>
        <w:ind w:left="1475" w:hanging="420"/>
      </w:pPr>
      <w:rPr>
        <w:rFonts w:ascii="Wingdings" w:hAnsi="Wingdings" w:hint="default"/>
      </w:rPr>
    </w:lvl>
    <w:lvl w:ilvl="1" w:tplc="02FCC3B4">
      <w:numFmt w:val="bullet"/>
      <w:lvlText w:val="・"/>
      <w:lvlJc w:val="left"/>
      <w:pPr>
        <w:ind w:left="575" w:firstLine="900"/>
      </w:pPr>
      <w:rPr>
        <w:rFonts w:asciiTheme="majorEastAsia" w:eastAsiaTheme="majorEastAsia" w:hAnsiTheme="majorEastAsia" w:cs="Times New Roman" w:hint="eastAsia"/>
      </w:rPr>
    </w:lvl>
    <w:lvl w:ilvl="2" w:tplc="0409000D" w:tentative="1">
      <w:start w:val="1"/>
      <w:numFmt w:val="bullet"/>
      <w:lvlText w:val=""/>
      <w:lvlJc w:val="left"/>
      <w:pPr>
        <w:ind w:left="2315" w:hanging="420"/>
      </w:pPr>
      <w:rPr>
        <w:rFonts w:ascii="Wingdings" w:hAnsi="Wingdings" w:hint="default"/>
      </w:rPr>
    </w:lvl>
    <w:lvl w:ilvl="3" w:tplc="04090001" w:tentative="1">
      <w:start w:val="1"/>
      <w:numFmt w:val="bullet"/>
      <w:lvlText w:val=""/>
      <w:lvlJc w:val="left"/>
      <w:pPr>
        <w:ind w:left="2735" w:hanging="420"/>
      </w:pPr>
      <w:rPr>
        <w:rFonts w:ascii="Wingdings" w:hAnsi="Wingdings" w:hint="default"/>
      </w:rPr>
    </w:lvl>
    <w:lvl w:ilvl="4" w:tplc="0409000B" w:tentative="1">
      <w:start w:val="1"/>
      <w:numFmt w:val="bullet"/>
      <w:lvlText w:val=""/>
      <w:lvlJc w:val="left"/>
      <w:pPr>
        <w:ind w:left="3155" w:hanging="420"/>
      </w:pPr>
      <w:rPr>
        <w:rFonts w:ascii="Wingdings" w:hAnsi="Wingdings" w:hint="default"/>
      </w:rPr>
    </w:lvl>
    <w:lvl w:ilvl="5" w:tplc="0409000D" w:tentative="1">
      <w:start w:val="1"/>
      <w:numFmt w:val="bullet"/>
      <w:lvlText w:val=""/>
      <w:lvlJc w:val="left"/>
      <w:pPr>
        <w:ind w:left="3575" w:hanging="420"/>
      </w:pPr>
      <w:rPr>
        <w:rFonts w:ascii="Wingdings" w:hAnsi="Wingdings" w:hint="default"/>
      </w:rPr>
    </w:lvl>
    <w:lvl w:ilvl="6" w:tplc="04090001" w:tentative="1">
      <w:start w:val="1"/>
      <w:numFmt w:val="bullet"/>
      <w:lvlText w:val=""/>
      <w:lvlJc w:val="left"/>
      <w:pPr>
        <w:ind w:left="3995" w:hanging="420"/>
      </w:pPr>
      <w:rPr>
        <w:rFonts w:ascii="Wingdings" w:hAnsi="Wingdings" w:hint="default"/>
      </w:rPr>
    </w:lvl>
    <w:lvl w:ilvl="7" w:tplc="0409000B" w:tentative="1">
      <w:start w:val="1"/>
      <w:numFmt w:val="bullet"/>
      <w:lvlText w:val=""/>
      <w:lvlJc w:val="left"/>
      <w:pPr>
        <w:ind w:left="4415" w:hanging="420"/>
      </w:pPr>
      <w:rPr>
        <w:rFonts w:ascii="Wingdings" w:hAnsi="Wingdings" w:hint="default"/>
      </w:rPr>
    </w:lvl>
    <w:lvl w:ilvl="8" w:tplc="0409000D" w:tentative="1">
      <w:start w:val="1"/>
      <w:numFmt w:val="bullet"/>
      <w:lvlText w:val=""/>
      <w:lvlJc w:val="left"/>
      <w:pPr>
        <w:ind w:left="4835" w:hanging="420"/>
      </w:pPr>
      <w:rPr>
        <w:rFonts w:ascii="Wingdings" w:hAnsi="Wingdings" w:hint="default"/>
      </w:rPr>
    </w:lvl>
  </w:abstractNum>
  <w:abstractNum w:abstractNumId="1" w15:restartNumberingAfterBreak="0">
    <w:nsid w:val="327B5762"/>
    <w:multiLevelType w:val="hybridMultilevel"/>
    <w:tmpl w:val="BA144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60734A"/>
    <w:multiLevelType w:val="hybridMultilevel"/>
    <w:tmpl w:val="507AE79A"/>
    <w:lvl w:ilvl="0" w:tplc="04090001">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 w15:restartNumberingAfterBreak="0">
    <w:nsid w:val="43944F11"/>
    <w:multiLevelType w:val="hybridMultilevel"/>
    <w:tmpl w:val="8A4295BC"/>
    <w:lvl w:ilvl="0" w:tplc="44E6A73E">
      <w:start w:val="1"/>
      <w:numFmt w:val="decimalFullWidth"/>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4F412E3A"/>
    <w:multiLevelType w:val="hybridMultilevel"/>
    <w:tmpl w:val="DCBCC758"/>
    <w:lvl w:ilvl="0" w:tplc="7036568E">
      <w:start w:val="2"/>
      <w:numFmt w:val="bullet"/>
      <w:lvlText w:val="•"/>
      <w:lvlJc w:val="left"/>
      <w:pPr>
        <w:ind w:left="1415" w:hanging="360"/>
      </w:pPr>
      <w:rPr>
        <w:rFonts w:ascii="メイリオ" w:eastAsia="メイリオ" w:hAnsi="メイリオ" w:cs="Times New Roman" w:hint="eastAsia"/>
      </w:rPr>
    </w:lvl>
    <w:lvl w:ilvl="1" w:tplc="0409000B" w:tentative="1">
      <w:start w:val="1"/>
      <w:numFmt w:val="bullet"/>
      <w:lvlText w:val=""/>
      <w:lvlJc w:val="left"/>
      <w:pPr>
        <w:ind w:left="1895" w:hanging="420"/>
      </w:pPr>
      <w:rPr>
        <w:rFonts w:ascii="Wingdings" w:hAnsi="Wingdings" w:hint="default"/>
      </w:rPr>
    </w:lvl>
    <w:lvl w:ilvl="2" w:tplc="0409000D" w:tentative="1">
      <w:start w:val="1"/>
      <w:numFmt w:val="bullet"/>
      <w:lvlText w:val=""/>
      <w:lvlJc w:val="left"/>
      <w:pPr>
        <w:ind w:left="2315" w:hanging="420"/>
      </w:pPr>
      <w:rPr>
        <w:rFonts w:ascii="Wingdings" w:hAnsi="Wingdings" w:hint="default"/>
      </w:rPr>
    </w:lvl>
    <w:lvl w:ilvl="3" w:tplc="04090001" w:tentative="1">
      <w:start w:val="1"/>
      <w:numFmt w:val="bullet"/>
      <w:lvlText w:val=""/>
      <w:lvlJc w:val="left"/>
      <w:pPr>
        <w:ind w:left="2735" w:hanging="420"/>
      </w:pPr>
      <w:rPr>
        <w:rFonts w:ascii="Wingdings" w:hAnsi="Wingdings" w:hint="default"/>
      </w:rPr>
    </w:lvl>
    <w:lvl w:ilvl="4" w:tplc="0409000B" w:tentative="1">
      <w:start w:val="1"/>
      <w:numFmt w:val="bullet"/>
      <w:lvlText w:val=""/>
      <w:lvlJc w:val="left"/>
      <w:pPr>
        <w:ind w:left="3155" w:hanging="420"/>
      </w:pPr>
      <w:rPr>
        <w:rFonts w:ascii="Wingdings" w:hAnsi="Wingdings" w:hint="default"/>
      </w:rPr>
    </w:lvl>
    <w:lvl w:ilvl="5" w:tplc="0409000D" w:tentative="1">
      <w:start w:val="1"/>
      <w:numFmt w:val="bullet"/>
      <w:lvlText w:val=""/>
      <w:lvlJc w:val="left"/>
      <w:pPr>
        <w:ind w:left="3575" w:hanging="420"/>
      </w:pPr>
      <w:rPr>
        <w:rFonts w:ascii="Wingdings" w:hAnsi="Wingdings" w:hint="default"/>
      </w:rPr>
    </w:lvl>
    <w:lvl w:ilvl="6" w:tplc="04090001" w:tentative="1">
      <w:start w:val="1"/>
      <w:numFmt w:val="bullet"/>
      <w:lvlText w:val=""/>
      <w:lvlJc w:val="left"/>
      <w:pPr>
        <w:ind w:left="3995" w:hanging="420"/>
      </w:pPr>
      <w:rPr>
        <w:rFonts w:ascii="Wingdings" w:hAnsi="Wingdings" w:hint="default"/>
      </w:rPr>
    </w:lvl>
    <w:lvl w:ilvl="7" w:tplc="0409000B" w:tentative="1">
      <w:start w:val="1"/>
      <w:numFmt w:val="bullet"/>
      <w:lvlText w:val=""/>
      <w:lvlJc w:val="left"/>
      <w:pPr>
        <w:ind w:left="4415" w:hanging="420"/>
      </w:pPr>
      <w:rPr>
        <w:rFonts w:ascii="Wingdings" w:hAnsi="Wingdings" w:hint="default"/>
      </w:rPr>
    </w:lvl>
    <w:lvl w:ilvl="8" w:tplc="0409000D" w:tentative="1">
      <w:start w:val="1"/>
      <w:numFmt w:val="bullet"/>
      <w:lvlText w:val=""/>
      <w:lvlJc w:val="left"/>
      <w:pPr>
        <w:ind w:left="4835" w:hanging="420"/>
      </w:pPr>
      <w:rPr>
        <w:rFonts w:ascii="Wingdings" w:hAnsi="Wingdings" w:hint="default"/>
      </w:rPr>
    </w:lvl>
  </w:abstractNum>
  <w:abstractNum w:abstractNumId="5" w15:restartNumberingAfterBreak="0">
    <w:nsid w:val="5C933CC6"/>
    <w:multiLevelType w:val="hybridMultilevel"/>
    <w:tmpl w:val="57220876"/>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6704498D"/>
    <w:multiLevelType w:val="hybridMultilevel"/>
    <w:tmpl w:val="A53A2746"/>
    <w:lvl w:ilvl="0" w:tplc="9DEE26D8">
      <w:start w:val="1"/>
      <w:numFmt w:val="upperLetter"/>
      <w:lvlText w:val="%1."/>
      <w:lvlJc w:val="left"/>
      <w:pPr>
        <w:ind w:left="1041" w:hanging="360"/>
      </w:pPr>
      <w:rPr>
        <w:rFonts w:hint="default"/>
        <w:b/>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6FFD7B94"/>
    <w:multiLevelType w:val="hybridMultilevel"/>
    <w:tmpl w:val="04D0E870"/>
    <w:lvl w:ilvl="0" w:tplc="DD268E64">
      <w:start w:val="3"/>
      <w:numFmt w:val="bullet"/>
      <w:lvlText w:val="・"/>
      <w:lvlJc w:val="left"/>
      <w:pPr>
        <w:ind w:left="1415" w:hanging="360"/>
      </w:pPr>
      <w:rPr>
        <w:rFonts w:ascii="ＭＳ ゴシック" w:eastAsia="ＭＳ ゴシック" w:hAnsi="ＭＳ ゴシック" w:cs="Times New Roman" w:hint="eastAsia"/>
      </w:rPr>
    </w:lvl>
    <w:lvl w:ilvl="1" w:tplc="0409000B" w:tentative="1">
      <w:start w:val="1"/>
      <w:numFmt w:val="bullet"/>
      <w:lvlText w:val=""/>
      <w:lvlJc w:val="left"/>
      <w:pPr>
        <w:ind w:left="1895" w:hanging="420"/>
      </w:pPr>
      <w:rPr>
        <w:rFonts w:ascii="Wingdings" w:hAnsi="Wingdings" w:hint="default"/>
      </w:rPr>
    </w:lvl>
    <w:lvl w:ilvl="2" w:tplc="0409000D" w:tentative="1">
      <w:start w:val="1"/>
      <w:numFmt w:val="bullet"/>
      <w:lvlText w:val=""/>
      <w:lvlJc w:val="left"/>
      <w:pPr>
        <w:ind w:left="2315" w:hanging="420"/>
      </w:pPr>
      <w:rPr>
        <w:rFonts w:ascii="Wingdings" w:hAnsi="Wingdings" w:hint="default"/>
      </w:rPr>
    </w:lvl>
    <w:lvl w:ilvl="3" w:tplc="04090001" w:tentative="1">
      <w:start w:val="1"/>
      <w:numFmt w:val="bullet"/>
      <w:lvlText w:val=""/>
      <w:lvlJc w:val="left"/>
      <w:pPr>
        <w:ind w:left="2735" w:hanging="420"/>
      </w:pPr>
      <w:rPr>
        <w:rFonts w:ascii="Wingdings" w:hAnsi="Wingdings" w:hint="default"/>
      </w:rPr>
    </w:lvl>
    <w:lvl w:ilvl="4" w:tplc="0409000B" w:tentative="1">
      <w:start w:val="1"/>
      <w:numFmt w:val="bullet"/>
      <w:lvlText w:val=""/>
      <w:lvlJc w:val="left"/>
      <w:pPr>
        <w:ind w:left="3155" w:hanging="420"/>
      </w:pPr>
      <w:rPr>
        <w:rFonts w:ascii="Wingdings" w:hAnsi="Wingdings" w:hint="default"/>
      </w:rPr>
    </w:lvl>
    <w:lvl w:ilvl="5" w:tplc="0409000D" w:tentative="1">
      <w:start w:val="1"/>
      <w:numFmt w:val="bullet"/>
      <w:lvlText w:val=""/>
      <w:lvlJc w:val="left"/>
      <w:pPr>
        <w:ind w:left="3575" w:hanging="420"/>
      </w:pPr>
      <w:rPr>
        <w:rFonts w:ascii="Wingdings" w:hAnsi="Wingdings" w:hint="default"/>
      </w:rPr>
    </w:lvl>
    <w:lvl w:ilvl="6" w:tplc="04090001" w:tentative="1">
      <w:start w:val="1"/>
      <w:numFmt w:val="bullet"/>
      <w:lvlText w:val=""/>
      <w:lvlJc w:val="left"/>
      <w:pPr>
        <w:ind w:left="3995" w:hanging="420"/>
      </w:pPr>
      <w:rPr>
        <w:rFonts w:ascii="Wingdings" w:hAnsi="Wingdings" w:hint="default"/>
      </w:rPr>
    </w:lvl>
    <w:lvl w:ilvl="7" w:tplc="0409000B" w:tentative="1">
      <w:start w:val="1"/>
      <w:numFmt w:val="bullet"/>
      <w:lvlText w:val=""/>
      <w:lvlJc w:val="left"/>
      <w:pPr>
        <w:ind w:left="4415" w:hanging="420"/>
      </w:pPr>
      <w:rPr>
        <w:rFonts w:ascii="Wingdings" w:hAnsi="Wingdings" w:hint="default"/>
      </w:rPr>
    </w:lvl>
    <w:lvl w:ilvl="8" w:tplc="0409000D" w:tentative="1">
      <w:start w:val="1"/>
      <w:numFmt w:val="bullet"/>
      <w:lvlText w:val=""/>
      <w:lvlJc w:val="left"/>
      <w:pPr>
        <w:ind w:left="4835" w:hanging="420"/>
      </w:pPr>
      <w:rPr>
        <w:rFonts w:ascii="Wingdings" w:hAnsi="Wingdings" w:hint="default"/>
      </w:rPr>
    </w:lvl>
  </w:abstractNum>
  <w:num w:numId="1" w16cid:durableId="1677078846">
    <w:abstractNumId w:val="5"/>
  </w:num>
  <w:num w:numId="2" w16cid:durableId="1859585272">
    <w:abstractNumId w:val="0"/>
  </w:num>
  <w:num w:numId="3" w16cid:durableId="1099527504">
    <w:abstractNumId w:val="3"/>
  </w:num>
  <w:num w:numId="4" w16cid:durableId="1759446613">
    <w:abstractNumId w:val="7"/>
  </w:num>
  <w:num w:numId="5" w16cid:durableId="834608387">
    <w:abstractNumId w:val="2"/>
  </w:num>
  <w:num w:numId="6" w16cid:durableId="632714512">
    <w:abstractNumId w:val="1"/>
  </w:num>
  <w:num w:numId="7" w16cid:durableId="333998628">
    <w:abstractNumId w:val="4"/>
  </w:num>
  <w:num w:numId="8" w16cid:durableId="2038970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0"/>
    <w:rsid w:val="000168CD"/>
    <w:rsid w:val="0002489B"/>
    <w:rsid w:val="0002687E"/>
    <w:rsid w:val="000377BC"/>
    <w:rsid w:val="000474BD"/>
    <w:rsid w:val="00054E40"/>
    <w:rsid w:val="00073647"/>
    <w:rsid w:val="000913C4"/>
    <w:rsid w:val="00095CE3"/>
    <w:rsid w:val="00097AC7"/>
    <w:rsid w:val="000B109A"/>
    <w:rsid w:val="000C66BF"/>
    <w:rsid w:val="000D61EB"/>
    <w:rsid w:val="000D7E9A"/>
    <w:rsid w:val="000E0120"/>
    <w:rsid w:val="001053A9"/>
    <w:rsid w:val="0010721C"/>
    <w:rsid w:val="00112DC9"/>
    <w:rsid w:val="001152D7"/>
    <w:rsid w:val="001161BE"/>
    <w:rsid w:val="00125AA1"/>
    <w:rsid w:val="00133F22"/>
    <w:rsid w:val="00145858"/>
    <w:rsid w:val="001519C2"/>
    <w:rsid w:val="001554EA"/>
    <w:rsid w:val="0016239E"/>
    <w:rsid w:val="00163CED"/>
    <w:rsid w:val="00167648"/>
    <w:rsid w:val="00167E98"/>
    <w:rsid w:val="00180EFE"/>
    <w:rsid w:val="001A3E38"/>
    <w:rsid w:val="001A42F5"/>
    <w:rsid w:val="001A46DD"/>
    <w:rsid w:val="001A48DB"/>
    <w:rsid w:val="001B16CF"/>
    <w:rsid w:val="001D17A8"/>
    <w:rsid w:val="001D27F9"/>
    <w:rsid w:val="001D5010"/>
    <w:rsid w:val="001F6A1E"/>
    <w:rsid w:val="00206A26"/>
    <w:rsid w:val="002145F9"/>
    <w:rsid w:val="00215C20"/>
    <w:rsid w:val="00223FB7"/>
    <w:rsid w:val="002302D1"/>
    <w:rsid w:val="00230D1A"/>
    <w:rsid w:val="00233CE9"/>
    <w:rsid w:val="0023492A"/>
    <w:rsid w:val="00250E63"/>
    <w:rsid w:val="0025130D"/>
    <w:rsid w:val="00253C97"/>
    <w:rsid w:val="0025688A"/>
    <w:rsid w:val="00260078"/>
    <w:rsid w:val="00260F65"/>
    <w:rsid w:val="002747D9"/>
    <w:rsid w:val="00281248"/>
    <w:rsid w:val="002957B8"/>
    <w:rsid w:val="002B57B7"/>
    <w:rsid w:val="002C6C75"/>
    <w:rsid w:val="002D2C94"/>
    <w:rsid w:val="00315A0B"/>
    <w:rsid w:val="00320D6A"/>
    <w:rsid w:val="00322ED3"/>
    <w:rsid w:val="00337DA5"/>
    <w:rsid w:val="00340120"/>
    <w:rsid w:val="00355513"/>
    <w:rsid w:val="00357A37"/>
    <w:rsid w:val="00384000"/>
    <w:rsid w:val="00392C0A"/>
    <w:rsid w:val="00393B8C"/>
    <w:rsid w:val="00397EDB"/>
    <w:rsid w:val="003A5EEE"/>
    <w:rsid w:val="003A6AC0"/>
    <w:rsid w:val="003C1C65"/>
    <w:rsid w:val="003C6253"/>
    <w:rsid w:val="003D06CB"/>
    <w:rsid w:val="003D7D92"/>
    <w:rsid w:val="003E2061"/>
    <w:rsid w:val="003F1A85"/>
    <w:rsid w:val="003F5F97"/>
    <w:rsid w:val="003F724C"/>
    <w:rsid w:val="003F74E6"/>
    <w:rsid w:val="003F778F"/>
    <w:rsid w:val="00412E6F"/>
    <w:rsid w:val="00414625"/>
    <w:rsid w:val="00423DA5"/>
    <w:rsid w:val="00425313"/>
    <w:rsid w:val="00442BD5"/>
    <w:rsid w:val="00456E0A"/>
    <w:rsid w:val="0046319E"/>
    <w:rsid w:val="004741E1"/>
    <w:rsid w:val="0049538E"/>
    <w:rsid w:val="004B0018"/>
    <w:rsid w:val="004B0B48"/>
    <w:rsid w:val="004B3733"/>
    <w:rsid w:val="004C3231"/>
    <w:rsid w:val="004C5B0A"/>
    <w:rsid w:val="004E1FE8"/>
    <w:rsid w:val="004E20A6"/>
    <w:rsid w:val="004F1722"/>
    <w:rsid w:val="004F483F"/>
    <w:rsid w:val="005154D0"/>
    <w:rsid w:val="005160C3"/>
    <w:rsid w:val="00523A62"/>
    <w:rsid w:val="00547640"/>
    <w:rsid w:val="00550FCD"/>
    <w:rsid w:val="0057140F"/>
    <w:rsid w:val="005817D4"/>
    <w:rsid w:val="005A3E2B"/>
    <w:rsid w:val="005A4F2D"/>
    <w:rsid w:val="005B43FE"/>
    <w:rsid w:val="005B5C1C"/>
    <w:rsid w:val="005B5C72"/>
    <w:rsid w:val="005C23F5"/>
    <w:rsid w:val="006006A2"/>
    <w:rsid w:val="00604A9A"/>
    <w:rsid w:val="006162B1"/>
    <w:rsid w:val="006410C0"/>
    <w:rsid w:val="00642A65"/>
    <w:rsid w:val="006450D3"/>
    <w:rsid w:val="0065220B"/>
    <w:rsid w:val="00654229"/>
    <w:rsid w:val="00661005"/>
    <w:rsid w:val="00684E4B"/>
    <w:rsid w:val="00687256"/>
    <w:rsid w:val="006876A0"/>
    <w:rsid w:val="006907B5"/>
    <w:rsid w:val="006A3D5F"/>
    <w:rsid w:val="006B05C0"/>
    <w:rsid w:val="006C02D8"/>
    <w:rsid w:val="006C3CEA"/>
    <w:rsid w:val="006C6AF5"/>
    <w:rsid w:val="006D3C0A"/>
    <w:rsid w:val="006E3CBE"/>
    <w:rsid w:val="006F2CA9"/>
    <w:rsid w:val="00705CC1"/>
    <w:rsid w:val="007061E7"/>
    <w:rsid w:val="007136DF"/>
    <w:rsid w:val="00717834"/>
    <w:rsid w:val="00731953"/>
    <w:rsid w:val="007624CE"/>
    <w:rsid w:val="00775D7E"/>
    <w:rsid w:val="00782DA1"/>
    <w:rsid w:val="007A322A"/>
    <w:rsid w:val="007B63C8"/>
    <w:rsid w:val="007B7502"/>
    <w:rsid w:val="007C3604"/>
    <w:rsid w:val="007C5597"/>
    <w:rsid w:val="007D1396"/>
    <w:rsid w:val="007D2722"/>
    <w:rsid w:val="007E060B"/>
    <w:rsid w:val="00806B01"/>
    <w:rsid w:val="00831773"/>
    <w:rsid w:val="0084623A"/>
    <w:rsid w:val="00860BE7"/>
    <w:rsid w:val="008611DF"/>
    <w:rsid w:val="00876974"/>
    <w:rsid w:val="008934FD"/>
    <w:rsid w:val="008A1681"/>
    <w:rsid w:val="008A1D7D"/>
    <w:rsid w:val="008B248B"/>
    <w:rsid w:val="008B7A43"/>
    <w:rsid w:val="008C6582"/>
    <w:rsid w:val="008C67A9"/>
    <w:rsid w:val="008D1E44"/>
    <w:rsid w:val="008D2794"/>
    <w:rsid w:val="008F1E63"/>
    <w:rsid w:val="008F66F3"/>
    <w:rsid w:val="00900C31"/>
    <w:rsid w:val="00902DD8"/>
    <w:rsid w:val="0090302C"/>
    <w:rsid w:val="00925B10"/>
    <w:rsid w:val="00931035"/>
    <w:rsid w:val="00931F0F"/>
    <w:rsid w:val="00937AC8"/>
    <w:rsid w:val="00945A8E"/>
    <w:rsid w:val="009503FF"/>
    <w:rsid w:val="00973B90"/>
    <w:rsid w:val="00995199"/>
    <w:rsid w:val="009C13BD"/>
    <w:rsid w:val="009C14A4"/>
    <w:rsid w:val="009F4EA3"/>
    <w:rsid w:val="00A00A9A"/>
    <w:rsid w:val="00A072F9"/>
    <w:rsid w:val="00A10541"/>
    <w:rsid w:val="00A275EB"/>
    <w:rsid w:val="00A4284F"/>
    <w:rsid w:val="00A579BC"/>
    <w:rsid w:val="00A6079D"/>
    <w:rsid w:val="00A651ED"/>
    <w:rsid w:val="00A70318"/>
    <w:rsid w:val="00A714FE"/>
    <w:rsid w:val="00A750D0"/>
    <w:rsid w:val="00A770FF"/>
    <w:rsid w:val="00A77FBB"/>
    <w:rsid w:val="00A85A10"/>
    <w:rsid w:val="00A911BF"/>
    <w:rsid w:val="00AB7DEF"/>
    <w:rsid w:val="00AC3F8E"/>
    <w:rsid w:val="00AC53E2"/>
    <w:rsid w:val="00AC65B9"/>
    <w:rsid w:val="00AD3DCA"/>
    <w:rsid w:val="00AD3F5B"/>
    <w:rsid w:val="00AD7661"/>
    <w:rsid w:val="00AE4E55"/>
    <w:rsid w:val="00AF6CDB"/>
    <w:rsid w:val="00B172EB"/>
    <w:rsid w:val="00B20C57"/>
    <w:rsid w:val="00B3392E"/>
    <w:rsid w:val="00B431DA"/>
    <w:rsid w:val="00B44913"/>
    <w:rsid w:val="00B63DC6"/>
    <w:rsid w:val="00B82871"/>
    <w:rsid w:val="00B902E1"/>
    <w:rsid w:val="00BB2911"/>
    <w:rsid w:val="00BB6736"/>
    <w:rsid w:val="00BB6D6A"/>
    <w:rsid w:val="00BD1C6B"/>
    <w:rsid w:val="00BE046A"/>
    <w:rsid w:val="00BF06D7"/>
    <w:rsid w:val="00BF1B6E"/>
    <w:rsid w:val="00BF5729"/>
    <w:rsid w:val="00C25A79"/>
    <w:rsid w:val="00C309E3"/>
    <w:rsid w:val="00C4404E"/>
    <w:rsid w:val="00C537DC"/>
    <w:rsid w:val="00C629BC"/>
    <w:rsid w:val="00C72C1B"/>
    <w:rsid w:val="00C85DB4"/>
    <w:rsid w:val="00C85DF4"/>
    <w:rsid w:val="00CC0832"/>
    <w:rsid w:val="00CC169E"/>
    <w:rsid w:val="00CC5343"/>
    <w:rsid w:val="00CD4DD9"/>
    <w:rsid w:val="00CD5332"/>
    <w:rsid w:val="00CE0067"/>
    <w:rsid w:val="00CE02F9"/>
    <w:rsid w:val="00CE15D0"/>
    <w:rsid w:val="00D02149"/>
    <w:rsid w:val="00D0321A"/>
    <w:rsid w:val="00D2404E"/>
    <w:rsid w:val="00D252E2"/>
    <w:rsid w:val="00D61B73"/>
    <w:rsid w:val="00D7101A"/>
    <w:rsid w:val="00D97567"/>
    <w:rsid w:val="00D97890"/>
    <w:rsid w:val="00DB2EC3"/>
    <w:rsid w:val="00DC166D"/>
    <w:rsid w:val="00DC2819"/>
    <w:rsid w:val="00DC3499"/>
    <w:rsid w:val="00DD7600"/>
    <w:rsid w:val="00DE26AB"/>
    <w:rsid w:val="00E00393"/>
    <w:rsid w:val="00E07D2A"/>
    <w:rsid w:val="00E168CB"/>
    <w:rsid w:val="00E27573"/>
    <w:rsid w:val="00E64331"/>
    <w:rsid w:val="00E659B0"/>
    <w:rsid w:val="00E677DB"/>
    <w:rsid w:val="00E73002"/>
    <w:rsid w:val="00E73D4A"/>
    <w:rsid w:val="00E877A4"/>
    <w:rsid w:val="00E91E34"/>
    <w:rsid w:val="00EB2B35"/>
    <w:rsid w:val="00EC5103"/>
    <w:rsid w:val="00EC7B1D"/>
    <w:rsid w:val="00EE7AC3"/>
    <w:rsid w:val="00F11272"/>
    <w:rsid w:val="00F20608"/>
    <w:rsid w:val="00F24A9B"/>
    <w:rsid w:val="00F25272"/>
    <w:rsid w:val="00F34D76"/>
    <w:rsid w:val="00F41D9F"/>
    <w:rsid w:val="00F65934"/>
    <w:rsid w:val="00F73861"/>
    <w:rsid w:val="00F75246"/>
    <w:rsid w:val="00F824BC"/>
    <w:rsid w:val="00F90B4A"/>
    <w:rsid w:val="00F977F6"/>
    <w:rsid w:val="00F97D0F"/>
    <w:rsid w:val="00FB11E3"/>
    <w:rsid w:val="00FC0A64"/>
    <w:rsid w:val="00FE1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3A5962"/>
  <w15:docId w15:val="{45342369-D166-4B7D-99D0-C4FF412E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A6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2A65"/>
    <w:rPr>
      <w:color w:val="0000FF"/>
      <w:u w:val="single"/>
    </w:rPr>
  </w:style>
  <w:style w:type="character" w:styleId="a4">
    <w:name w:val="FollowedHyperlink"/>
    <w:basedOn w:val="a0"/>
    <w:rsid w:val="009503FF"/>
    <w:rPr>
      <w:color w:val="800080"/>
      <w:u w:val="single"/>
    </w:rPr>
  </w:style>
  <w:style w:type="paragraph" w:styleId="a5">
    <w:name w:val="header"/>
    <w:basedOn w:val="a"/>
    <w:link w:val="a6"/>
    <w:rsid w:val="005A4F2D"/>
    <w:pPr>
      <w:tabs>
        <w:tab w:val="center" w:pos="4252"/>
        <w:tab w:val="right" w:pos="8504"/>
      </w:tabs>
      <w:snapToGrid w:val="0"/>
    </w:pPr>
  </w:style>
  <w:style w:type="character" w:customStyle="1" w:styleId="a6">
    <w:name w:val="ヘッダー (文字)"/>
    <w:basedOn w:val="a0"/>
    <w:link w:val="a5"/>
    <w:rsid w:val="005A4F2D"/>
    <w:rPr>
      <w:rFonts w:ascii="ＭＳ 明朝"/>
      <w:kern w:val="2"/>
      <w:sz w:val="21"/>
      <w:szCs w:val="21"/>
    </w:rPr>
  </w:style>
  <w:style w:type="paragraph" w:styleId="a7">
    <w:name w:val="footer"/>
    <w:basedOn w:val="a"/>
    <w:link w:val="a8"/>
    <w:rsid w:val="005A4F2D"/>
    <w:pPr>
      <w:tabs>
        <w:tab w:val="center" w:pos="4252"/>
        <w:tab w:val="right" w:pos="8504"/>
      </w:tabs>
      <w:snapToGrid w:val="0"/>
    </w:pPr>
  </w:style>
  <w:style w:type="character" w:customStyle="1" w:styleId="a8">
    <w:name w:val="フッター (文字)"/>
    <w:basedOn w:val="a0"/>
    <w:link w:val="a7"/>
    <w:rsid w:val="005A4F2D"/>
    <w:rPr>
      <w:rFonts w:ascii="ＭＳ 明朝"/>
      <w:kern w:val="2"/>
      <w:sz w:val="21"/>
      <w:szCs w:val="21"/>
    </w:rPr>
  </w:style>
  <w:style w:type="paragraph" w:styleId="a9">
    <w:name w:val="Balloon Text"/>
    <w:basedOn w:val="a"/>
    <w:link w:val="aa"/>
    <w:rsid w:val="00A6079D"/>
    <w:rPr>
      <w:rFonts w:asciiTheme="majorHAnsi" w:eastAsiaTheme="majorEastAsia" w:hAnsiTheme="majorHAnsi" w:cstheme="majorBidi"/>
      <w:sz w:val="18"/>
      <w:szCs w:val="18"/>
    </w:rPr>
  </w:style>
  <w:style w:type="character" w:customStyle="1" w:styleId="aa">
    <w:name w:val="吹き出し (文字)"/>
    <w:basedOn w:val="a0"/>
    <w:link w:val="a9"/>
    <w:rsid w:val="00A6079D"/>
    <w:rPr>
      <w:rFonts w:asciiTheme="majorHAnsi" w:eastAsiaTheme="majorEastAsia" w:hAnsiTheme="majorHAnsi" w:cstheme="majorBidi"/>
      <w:kern w:val="2"/>
      <w:sz w:val="18"/>
      <w:szCs w:val="18"/>
    </w:rPr>
  </w:style>
  <w:style w:type="character" w:styleId="ab">
    <w:name w:val="annotation reference"/>
    <w:basedOn w:val="a0"/>
    <w:rsid w:val="00A6079D"/>
    <w:rPr>
      <w:sz w:val="18"/>
      <w:szCs w:val="18"/>
    </w:rPr>
  </w:style>
  <w:style w:type="paragraph" w:styleId="ac">
    <w:name w:val="annotation text"/>
    <w:basedOn w:val="a"/>
    <w:link w:val="ad"/>
    <w:rsid w:val="00A6079D"/>
    <w:pPr>
      <w:jc w:val="left"/>
    </w:pPr>
  </w:style>
  <w:style w:type="character" w:customStyle="1" w:styleId="ad">
    <w:name w:val="コメント文字列 (文字)"/>
    <w:basedOn w:val="a0"/>
    <w:link w:val="ac"/>
    <w:rsid w:val="00A6079D"/>
    <w:rPr>
      <w:rFonts w:ascii="ＭＳ 明朝"/>
      <w:kern w:val="2"/>
      <w:sz w:val="21"/>
      <w:szCs w:val="21"/>
    </w:rPr>
  </w:style>
  <w:style w:type="paragraph" w:styleId="ae">
    <w:name w:val="annotation subject"/>
    <w:basedOn w:val="ac"/>
    <w:next w:val="ac"/>
    <w:link w:val="af"/>
    <w:rsid w:val="00A6079D"/>
    <w:rPr>
      <w:b/>
      <w:bCs/>
    </w:rPr>
  </w:style>
  <w:style w:type="character" w:customStyle="1" w:styleId="af">
    <w:name w:val="コメント内容 (文字)"/>
    <w:basedOn w:val="ad"/>
    <w:link w:val="ae"/>
    <w:rsid w:val="00A6079D"/>
    <w:rPr>
      <w:rFonts w:ascii="ＭＳ 明朝"/>
      <w:b/>
      <w:bCs/>
      <w:kern w:val="2"/>
      <w:sz w:val="21"/>
      <w:szCs w:val="21"/>
    </w:rPr>
  </w:style>
  <w:style w:type="paragraph" w:styleId="af0">
    <w:name w:val="Revision"/>
    <w:hidden/>
    <w:uiPriority w:val="99"/>
    <w:semiHidden/>
    <w:rsid w:val="00F824BC"/>
    <w:rPr>
      <w:rFonts w:ascii="ＭＳ 明朝"/>
      <w:kern w:val="2"/>
      <w:sz w:val="21"/>
      <w:szCs w:val="21"/>
    </w:rPr>
  </w:style>
  <w:style w:type="paragraph" w:styleId="af1">
    <w:name w:val="List Paragraph"/>
    <w:basedOn w:val="a"/>
    <w:uiPriority w:val="34"/>
    <w:qFormat/>
    <w:rsid w:val="0016239E"/>
    <w:pPr>
      <w:ind w:leftChars="400" w:left="840"/>
    </w:pPr>
  </w:style>
  <w:style w:type="character" w:styleId="af2">
    <w:name w:val="Unresolved Mention"/>
    <w:basedOn w:val="a0"/>
    <w:uiPriority w:val="99"/>
    <w:semiHidden/>
    <w:unhideWhenUsed/>
    <w:rsid w:val="0090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860D-C0A5-494D-954E-602D845E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2360</Words>
  <Characters>244</Characters>
  <Application>Microsoft Office Word</Application>
  <DocSecurity>0</DocSecurity>
  <Lines>22</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平成２２年度熊本大学イノベーション推進機構</vt:lpstr>
      <vt:lpstr>平成２２年度熊本大学イノベーション推進機構</vt:lpstr>
    </vt:vector>
  </TitlesOfParts>
  <Company>熊本大学</Company>
  <LinksUpToDate>false</LinksUpToDate>
  <CharactersWithSpaces>2486</CharactersWithSpaces>
  <SharedDoc>false</SharedDoc>
  <HLinks>
    <vt:vector size="6" baseType="variant">
      <vt:variant>
        <vt:i4>3932183</vt:i4>
      </vt:variant>
      <vt:variant>
        <vt:i4>0</vt:i4>
      </vt:variant>
      <vt:variant>
        <vt:i4>0</vt:i4>
      </vt:variant>
      <vt:variant>
        <vt:i4>5</vt:i4>
      </vt:variant>
      <vt:variant>
        <vt:lpwstr>mailto:sangaku-somu@jimu.kumamoto-u.ac.jp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平成２２年度熊本大学イノベーション推進機構</dc:title>
  <dc:creator>熊本大学</dc:creator>
  <cp:lastModifiedBy>大畑 健太</cp:lastModifiedBy>
  <cp:revision>2</cp:revision>
  <cp:lastPrinted>2018-03-15T07:39:00Z</cp:lastPrinted>
  <dcterms:created xsi:type="dcterms:W3CDTF">2023-03-31T05:24:00Z</dcterms:created>
  <dcterms:modified xsi:type="dcterms:W3CDTF">2023-03-31T05:24:00Z</dcterms:modified>
</cp:coreProperties>
</file>